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802FA" w:rsidRDefault="008802FA"/>
    <w:tbl>
      <w:tblPr>
        <w:tblStyle w:val="a3"/>
        <w:bidiVisual/>
        <w:tblW w:w="0" w:type="auto"/>
        <w:tblInd w:w="6074" w:type="dxa"/>
        <w:tblLook w:val="01E0" w:firstRow="1" w:lastRow="1" w:firstColumn="1" w:lastColumn="1" w:noHBand="0" w:noVBand="0"/>
      </w:tblPr>
      <w:tblGrid>
        <w:gridCol w:w="766"/>
        <w:gridCol w:w="1466"/>
      </w:tblGrid>
      <w:tr w:rsidR="008802FA"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</w:tcPr>
          <w:p w:rsidR="008802FA" w:rsidRDefault="00595D17">
            <w:pPr>
              <w:bidi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תאריך: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8802FA" w:rsidRDefault="00595D17" w:rsidP="00B1491A">
            <w:pPr>
              <w:bidi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eastAsia"/>
                <w:sz w:val="20"/>
                <w:szCs w:val="20"/>
                <w:rtl/>
              </w:rPr>
              <w:t>‏</w:t>
            </w:r>
            <w:r w:rsidR="00B1491A">
              <w:rPr>
                <w:rFonts w:ascii="Arial" w:hAnsi="Arial" w:cs="Arial"/>
                <w:sz w:val="20"/>
                <w:szCs w:val="20"/>
              </w:rPr>
              <w:t>10</w:t>
            </w:r>
            <w:r w:rsidR="003E5DB8">
              <w:rPr>
                <w:rFonts w:ascii="Arial" w:hAnsi="Arial" w:cs="Arial"/>
                <w:sz w:val="20"/>
                <w:szCs w:val="20"/>
              </w:rPr>
              <w:t>.2018</w:t>
            </w:r>
          </w:p>
        </w:tc>
      </w:tr>
    </w:tbl>
    <w:p w:rsidR="008802FA" w:rsidRDefault="008802FA">
      <w:pPr>
        <w:bidi/>
        <w:rPr>
          <w:rFonts w:ascii="Arial" w:hAnsi="Arial" w:cs="Arial"/>
          <w:sz w:val="20"/>
          <w:szCs w:val="20"/>
          <w:rtl/>
        </w:rPr>
      </w:pPr>
    </w:p>
    <w:p w:rsidR="008802FA" w:rsidRDefault="00595D17">
      <w:pPr>
        <w:bidi/>
        <w:rPr>
          <w:rFonts w:ascii="Arial" w:hAnsi="Arial" w:cs="Arial"/>
          <w:b/>
          <w:sz w:val="26"/>
          <w:szCs w:val="26"/>
          <w:rtl/>
        </w:rPr>
      </w:pPr>
      <w:r>
        <w:rPr>
          <w:rFonts w:ascii="Arial" w:hAnsi="Arial" w:cs="Arial" w:hint="cs"/>
          <w:i/>
          <w:sz w:val="26"/>
          <w:szCs w:val="26"/>
          <w:rtl/>
        </w:rPr>
        <w:t>חוות דעת מקצועית במסגרת כוונה להתקשר עם ספק יחיד</w:t>
      </w:r>
    </w:p>
    <w:tbl>
      <w:tblPr>
        <w:tblpPr w:leftFromText="180" w:rightFromText="180" w:vertAnchor="page" w:horzAnchor="margin" w:tblpY="2926"/>
        <w:bidiVisual/>
        <w:tblW w:w="45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2"/>
        <w:gridCol w:w="2694"/>
      </w:tblGrid>
      <w:tr w:rsidR="008802FA">
        <w:trPr>
          <w:trHeight w:val="350"/>
        </w:trPr>
        <w:tc>
          <w:tcPr>
            <w:tcW w:w="1842" w:type="dxa"/>
            <w:shd w:val="clear" w:color="auto" w:fill="E6E6E6"/>
          </w:tcPr>
          <w:p w:rsidR="008802FA" w:rsidRDefault="00595D1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משרד:</w:t>
            </w:r>
          </w:p>
        </w:tc>
        <w:tc>
          <w:tcPr>
            <w:tcW w:w="2694" w:type="dxa"/>
          </w:tcPr>
          <w:p w:rsidR="008802FA" w:rsidRDefault="00595D1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משרד החינוך</w:t>
            </w:r>
          </w:p>
        </w:tc>
      </w:tr>
      <w:tr w:rsidR="008802FA">
        <w:trPr>
          <w:trHeight w:val="361"/>
        </w:trPr>
        <w:tc>
          <w:tcPr>
            <w:tcW w:w="1842" w:type="dxa"/>
            <w:shd w:val="clear" w:color="auto" w:fill="E6E6E6"/>
          </w:tcPr>
          <w:p w:rsidR="008802FA" w:rsidRDefault="00595D1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יחידה מזמינה:</w:t>
            </w:r>
          </w:p>
        </w:tc>
        <w:tc>
          <w:tcPr>
            <w:tcW w:w="2694" w:type="dxa"/>
          </w:tcPr>
          <w:p w:rsidR="008802FA" w:rsidRDefault="00595D1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מינהל תקשוב ומערכות מידע</w:t>
            </w:r>
          </w:p>
        </w:tc>
      </w:tr>
      <w:tr w:rsidR="008802FA">
        <w:trPr>
          <w:trHeight w:val="370"/>
        </w:trPr>
        <w:tc>
          <w:tcPr>
            <w:tcW w:w="1842" w:type="dxa"/>
            <w:shd w:val="clear" w:color="auto" w:fill="E6E6E6"/>
          </w:tcPr>
          <w:p w:rsidR="008802FA" w:rsidRDefault="00595D1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694" w:type="dxa"/>
          </w:tcPr>
          <w:p w:rsidR="008802FA" w:rsidRDefault="00FD23ED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11/2020</w:t>
            </w:r>
            <w:bookmarkStart w:id="0" w:name="_GoBack"/>
            <w:bookmarkEnd w:id="0"/>
          </w:p>
        </w:tc>
      </w:tr>
    </w:tbl>
    <w:p w:rsidR="008802FA" w:rsidRDefault="00595D17">
      <w:pPr>
        <w:bidi/>
        <w:rPr>
          <w:rFonts w:ascii="Arial" w:hAnsi="Arial" w:cs="Arial"/>
          <w:b/>
          <w:sz w:val="26"/>
          <w:szCs w:val="26"/>
          <w:rtl/>
        </w:rPr>
      </w:pPr>
      <w:r>
        <w:rPr>
          <w:rFonts w:ascii="Arial" w:hAnsi="Arial" w:cs="Arial" w:hint="cs"/>
          <w:b/>
          <w:sz w:val="26"/>
          <w:szCs w:val="26"/>
          <w:rtl/>
        </w:rPr>
        <w:tab/>
      </w:r>
      <w:r>
        <w:rPr>
          <w:rFonts w:ascii="Arial" w:hAnsi="Arial" w:cs="Arial" w:hint="cs"/>
          <w:b/>
          <w:sz w:val="26"/>
          <w:szCs w:val="26"/>
          <w:rtl/>
        </w:rPr>
        <w:tab/>
      </w:r>
      <w:r>
        <w:rPr>
          <w:rFonts w:ascii="Arial" w:hAnsi="Arial" w:cs="Arial" w:hint="cs"/>
          <w:b/>
          <w:sz w:val="26"/>
          <w:szCs w:val="26"/>
          <w:rtl/>
        </w:rPr>
        <w:tab/>
      </w:r>
      <w:r>
        <w:rPr>
          <w:rFonts w:ascii="Arial" w:hAnsi="Arial" w:cs="Arial" w:hint="cs"/>
          <w:b/>
          <w:sz w:val="26"/>
          <w:szCs w:val="26"/>
          <w:rtl/>
        </w:rPr>
        <w:tab/>
      </w:r>
      <w:r>
        <w:rPr>
          <w:rFonts w:ascii="Arial" w:hAnsi="Arial" w:cs="Arial" w:hint="cs"/>
          <w:b/>
          <w:sz w:val="26"/>
          <w:szCs w:val="26"/>
          <w:rtl/>
        </w:rPr>
        <w:tab/>
      </w:r>
      <w:r>
        <w:rPr>
          <w:rFonts w:ascii="Arial" w:hAnsi="Arial" w:cs="Arial" w:hint="cs"/>
          <w:b/>
          <w:sz w:val="26"/>
          <w:szCs w:val="26"/>
          <w:rtl/>
        </w:rPr>
        <w:tab/>
      </w:r>
      <w:r>
        <w:rPr>
          <w:rFonts w:ascii="Arial" w:hAnsi="Arial" w:cs="Arial" w:hint="cs"/>
          <w:b/>
          <w:sz w:val="26"/>
          <w:szCs w:val="26"/>
          <w:rtl/>
        </w:rPr>
        <w:tab/>
      </w:r>
      <w:r>
        <w:rPr>
          <w:rFonts w:ascii="Arial" w:hAnsi="Arial" w:cs="Arial" w:hint="cs"/>
          <w:b/>
          <w:sz w:val="26"/>
          <w:szCs w:val="26"/>
          <w:rtl/>
        </w:rPr>
        <w:tab/>
      </w:r>
      <w:r>
        <w:rPr>
          <w:rFonts w:ascii="Arial" w:hAnsi="Arial" w:cs="Arial" w:hint="cs"/>
          <w:b/>
          <w:sz w:val="26"/>
          <w:szCs w:val="26"/>
          <w:rtl/>
        </w:rPr>
        <w:tab/>
      </w:r>
      <w:r>
        <w:rPr>
          <w:rFonts w:ascii="Arial" w:hAnsi="Arial" w:cs="Arial" w:hint="cs"/>
          <w:b/>
          <w:sz w:val="26"/>
          <w:szCs w:val="26"/>
          <w:rtl/>
        </w:rPr>
        <w:tab/>
      </w:r>
      <w:r>
        <w:rPr>
          <w:rFonts w:ascii="Arial" w:hAnsi="Arial" w:cs="Arial" w:hint="cs"/>
          <w:b/>
          <w:sz w:val="26"/>
          <w:szCs w:val="26"/>
          <w:rtl/>
        </w:rPr>
        <w:tab/>
      </w:r>
      <w:r>
        <w:rPr>
          <w:rFonts w:ascii="Arial" w:hAnsi="Arial" w:cs="Arial" w:hint="cs"/>
          <w:b/>
          <w:sz w:val="26"/>
          <w:szCs w:val="26"/>
          <w:rtl/>
        </w:rPr>
        <w:tab/>
      </w:r>
      <w:r>
        <w:rPr>
          <w:rFonts w:ascii="Arial" w:hAnsi="Arial" w:cs="Arial" w:hint="cs"/>
          <w:b/>
          <w:sz w:val="26"/>
          <w:szCs w:val="26"/>
          <w:rtl/>
        </w:rPr>
        <w:tab/>
      </w:r>
      <w:r>
        <w:rPr>
          <w:rFonts w:ascii="Arial" w:hAnsi="Arial" w:cs="Arial" w:hint="cs"/>
          <w:b/>
          <w:sz w:val="26"/>
          <w:szCs w:val="26"/>
          <w:rtl/>
        </w:rPr>
        <w:tab/>
      </w:r>
      <w:r>
        <w:rPr>
          <w:rFonts w:ascii="Arial" w:hAnsi="Arial" w:cs="Arial" w:hint="cs"/>
          <w:b/>
          <w:sz w:val="26"/>
          <w:szCs w:val="26"/>
          <w:rtl/>
        </w:rPr>
        <w:tab/>
      </w:r>
      <w:r>
        <w:rPr>
          <w:rFonts w:ascii="Arial" w:hAnsi="Arial" w:cs="Arial" w:hint="cs"/>
          <w:b/>
          <w:sz w:val="26"/>
          <w:szCs w:val="26"/>
          <w:rtl/>
        </w:rPr>
        <w:tab/>
      </w:r>
      <w:r>
        <w:rPr>
          <w:rFonts w:ascii="Arial" w:hAnsi="Arial" w:cs="Arial" w:hint="cs"/>
          <w:b/>
          <w:sz w:val="26"/>
          <w:szCs w:val="26"/>
          <w:rtl/>
        </w:rPr>
        <w:tab/>
      </w:r>
      <w:r>
        <w:rPr>
          <w:rFonts w:ascii="Arial" w:hAnsi="Arial" w:cs="Arial" w:hint="cs"/>
          <w:b/>
          <w:sz w:val="26"/>
          <w:szCs w:val="26"/>
          <w:rtl/>
        </w:rPr>
        <w:tab/>
      </w:r>
    </w:p>
    <w:p w:rsidR="008802FA" w:rsidRDefault="00595D17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אל: ועדת המכרזים </w:t>
      </w:r>
    </w:p>
    <w:p w:rsidR="008802FA" w:rsidRDefault="008802FA">
      <w:pPr>
        <w:bidi/>
        <w:rPr>
          <w:rFonts w:ascii="Arial" w:hAnsi="Arial" w:cs="Arial"/>
          <w:b/>
          <w:sz w:val="22"/>
          <w:szCs w:val="22"/>
          <w:rtl/>
        </w:rPr>
      </w:pPr>
    </w:p>
    <w:p w:rsidR="008802FA" w:rsidRDefault="00595D17">
      <w:pPr>
        <w:bidi/>
        <w:jc w:val="center"/>
        <w:rPr>
          <w:rFonts w:ascii="Arial" w:hAnsi="Arial" w:cs="Arial"/>
          <w:sz w:val="22"/>
          <w:szCs w:val="22"/>
          <w:u w:val="single"/>
          <w:rtl/>
        </w:rPr>
      </w:pPr>
      <w:r>
        <w:rPr>
          <w:rFonts w:ascii="Arial" w:hAnsi="Arial" w:cs="Arial" w:hint="cs"/>
          <w:sz w:val="22"/>
          <w:szCs w:val="22"/>
          <w:rtl/>
        </w:rPr>
        <w:t xml:space="preserve">הנדון: </w:t>
      </w:r>
      <w:r>
        <w:rPr>
          <w:rFonts w:ascii="Arial" w:hAnsi="Arial" w:cs="Arial" w:hint="cs"/>
          <w:sz w:val="22"/>
          <w:szCs w:val="22"/>
          <w:u w:val="single"/>
          <w:rtl/>
        </w:rPr>
        <w:t>חוות דעת מקצועית במסגרת כוונה להתקשר עם ספק יחיד</w:t>
      </w:r>
    </w:p>
    <w:p w:rsidR="008802FA" w:rsidRDefault="008802FA">
      <w:pPr>
        <w:bidi/>
        <w:jc w:val="both"/>
        <w:rPr>
          <w:rFonts w:ascii="Arial" w:hAnsi="Arial" w:cs="Arial"/>
          <w:b/>
          <w:sz w:val="22"/>
          <w:szCs w:val="22"/>
          <w:rtl/>
        </w:rPr>
      </w:pPr>
    </w:p>
    <w:p w:rsidR="008802FA" w:rsidRDefault="00595D17">
      <w:pPr>
        <w:bidi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5346700</wp:posOffset>
                </wp:positionH>
                <wp:positionV relativeFrom="paragraph">
                  <wp:posOffset>33020</wp:posOffset>
                </wp:positionV>
                <wp:extent cx="342900" cy="228600"/>
                <wp:effectExtent l="3175" t="4445" r="0" b="0"/>
                <wp:wrapNone/>
                <wp:docPr id="6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8802FA" w:rsidRDefault="008802FA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421pt;margin-top:2.6pt;width:27pt;height:18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" filled="f" stroked="f">
                <v:textbox>
                  <w:txbxContent>
                    <w:p w:rsidR="008802FA" w:rsidRDefault="008802FA"/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b/>
          <w:sz w:val="22"/>
          <w:szCs w:val="22"/>
          <w:rtl/>
        </w:rPr>
        <w:t xml:space="preserve">הבקשה מסתמכת על תקנה  </w:t>
      </w:r>
      <w:r>
        <w:rPr>
          <w:rFonts w:ascii="Arial" w:hAnsi="Arial" w:cs="Arial"/>
          <w:b/>
          <w:sz w:val="28"/>
          <w:szCs w:val="28"/>
        </w:rPr>
        <w:t>×</w:t>
      </w:r>
      <w:r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2"/>
          <w:szCs w:val="22"/>
          <w:rtl/>
        </w:rPr>
        <w:t xml:space="preserve"> 3(31) (סמן את התקנה המתאימה) לתקנות חובת מכרזים ועל הוראות </w:t>
      </w:r>
      <w:proofErr w:type="spellStart"/>
      <w:r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p w:rsidR="008802FA" w:rsidRDefault="008802FA">
      <w:pPr>
        <w:bidi/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8802FA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8802FA" w:rsidRDefault="00595D17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8802FA">
        <w:tc>
          <w:tcPr>
            <w:tcW w:w="9178" w:type="dxa"/>
            <w:tcBorders>
              <w:bottom w:val="single" w:sz="4" w:space="0" w:color="auto"/>
            </w:tcBorders>
          </w:tcPr>
          <w:p w:rsidR="008802FA" w:rsidRDefault="00595D17">
            <w:pPr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היחידה </w:t>
            </w:r>
            <w:r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>מינהל תקשוב ומערכות מידע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במשרד </w:t>
            </w:r>
            <w:r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>החינוך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מפעילה על גבי מחשב </w:t>
            </w:r>
            <w:r>
              <w:rPr>
                <w:rFonts w:ascii="Arial" w:hAnsi="Arial" w:cs="Arial"/>
                <w:b/>
                <w:sz w:val="22"/>
                <w:szCs w:val="22"/>
              </w:rPr>
              <w:t>IBM MF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באמצעות תוכנות </w:t>
            </w:r>
            <w:r>
              <w:rPr>
                <w:rFonts w:ascii="Arial" w:hAnsi="Arial" w:cs="Arial"/>
                <w:b/>
                <w:sz w:val="22"/>
                <w:szCs w:val="22"/>
              </w:rPr>
              <w:t>Control M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, </w:t>
            </w:r>
            <w:r>
              <w:rPr>
                <w:rFonts w:ascii="Arial" w:hAnsi="Arial" w:cs="Arial"/>
                <w:b/>
                <w:sz w:val="22"/>
                <w:szCs w:val="22"/>
              </w:rPr>
              <w:t>Control O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, </w:t>
            </w:r>
            <w:r>
              <w:rPr>
                <w:rFonts w:ascii="Arial" w:hAnsi="Arial" w:cs="Arial"/>
                <w:b/>
                <w:sz w:val="22"/>
                <w:szCs w:val="22"/>
              </w:rPr>
              <w:t>Control D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ו- </w:t>
            </w:r>
            <w:r>
              <w:rPr>
                <w:rFonts w:ascii="Arial" w:hAnsi="Arial" w:cs="Arial"/>
                <w:b/>
                <w:sz w:val="22"/>
                <w:szCs w:val="22"/>
              </w:rPr>
              <w:t>Control V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ותוכנת </w:t>
            </w:r>
            <w:r>
              <w:rPr>
                <w:rFonts w:ascii="Arial" w:hAnsi="Arial" w:cs="Arial"/>
                <w:b/>
                <w:sz w:val="22"/>
                <w:szCs w:val="22"/>
              </w:rPr>
              <w:t>Control M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בסביבה הפתוחה, חלק מתהליכי התפעול של המערכות החשובות והקריטיות במערך המחשוב של משרד החינוך כגון מערכת בחינות בגרות, מערכת תשלומים מאוחדת, מערכת בינוי ופיתוח ועוד.</w: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 xml:space="preserve">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היחידה מעוניינת בקבלת שירותי תחזוקה לתוכנות אלה.</w:t>
            </w:r>
          </w:p>
        </w:tc>
      </w:tr>
    </w:tbl>
    <w:p w:rsidR="008802FA" w:rsidRDefault="00595D17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1181735</wp:posOffset>
                </wp:positionH>
                <wp:positionV relativeFrom="paragraph">
                  <wp:posOffset>10160</wp:posOffset>
                </wp:positionV>
                <wp:extent cx="342900" cy="228600"/>
                <wp:effectExtent l="0" t="0" r="0" b="0"/>
                <wp:wrapNone/>
                <wp:docPr id="5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8802FA" w:rsidRDefault="00595D17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6" o:spid="_x0000_s1027" type="#_x0000_t202" style="position:absolute;left:0;text-align:left;margin-left:93.05pt;margin-top:.8pt;width:27pt;height:18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" filled="f" stroked="f">
                <v:textbox>
                  <w:txbxContent>
                    <w:p w:rsidR="008802FA" w:rsidRDefault="00595D17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 w:hint="cs"/>
          <w:sz w:val="22"/>
          <w:szCs w:val="22"/>
          <w:rtl/>
        </w:rPr>
        <w:t xml:space="preserve">האם קיים בנושא ההתקשרות מכרז </w:t>
      </w:r>
      <w:proofErr w:type="spellStart"/>
      <w:r>
        <w:rPr>
          <w:rFonts w:ascii="Arial" w:hAnsi="Arial" w:cs="Arial" w:hint="cs"/>
          <w:sz w:val="22"/>
          <w:szCs w:val="22"/>
          <w:rtl/>
        </w:rPr>
        <w:t>חשכ"לי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                     </w:t>
      </w:r>
      <w:r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8"/>
          <w:szCs w:val="28"/>
          <w:rtl/>
        </w:rPr>
        <w:t xml:space="preserve">  </w:t>
      </w:r>
      <w:r>
        <w:rPr>
          <w:rFonts w:ascii="Arial" w:hAnsi="Arial" w:cs="Arial" w:hint="cs"/>
          <w:b/>
          <w:sz w:val="22"/>
          <w:szCs w:val="22"/>
          <w:rtl/>
        </w:rPr>
        <w:t xml:space="preserve">כן  </w:t>
      </w:r>
      <w:r>
        <w:rPr>
          <w:rFonts w:ascii="Arial" w:hAnsi="Arial" w:cs="Arial" w:hint="cs"/>
          <w:b/>
          <w:sz w:val="28"/>
          <w:szCs w:val="28"/>
          <w:rtl/>
        </w:rPr>
        <w:t xml:space="preserve">   </w:t>
      </w:r>
      <w:r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:rsidR="008802FA" w:rsidRDefault="00595D17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sz w:val="22"/>
          <w:szCs w:val="22"/>
          <w:rtl/>
        </w:rPr>
        <w:t>סוג ההתקשרות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8802FA" w:rsidRDefault="00595D17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4918075</wp:posOffset>
                </wp:positionH>
                <wp:positionV relativeFrom="paragraph">
                  <wp:posOffset>153035</wp:posOffset>
                </wp:positionV>
                <wp:extent cx="342900" cy="228600"/>
                <wp:effectExtent l="3175" t="0" r="0" b="4445"/>
                <wp:wrapNone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8802FA" w:rsidRDefault="008802FA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2" o:spid="_x0000_s1028" type="#_x0000_t202" style="position:absolute;left:0;text-align:left;margin-left:387.25pt;margin-top:12.05pt;width:27pt;height:18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" filled="f" stroked="f">
                <v:textbox>
                  <w:txbxContent>
                    <w:p w:rsidR="008802FA" w:rsidRDefault="008802FA"/>
                  </w:txbxContent>
                </v:textbox>
              </v:shape>
            </w:pict>
          </mc:Fallback>
        </mc:AlternateContent>
      </w:r>
    </w:p>
    <w:tbl>
      <w:tblPr>
        <w:bidiVisual/>
        <w:tblW w:w="0" w:type="auto"/>
        <w:tblLook w:val="04A0" w:firstRow="1" w:lastRow="0" w:firstColumn="1" w:lastColumn="0" w:noHBand="0" w:noVBand="1"/>
      </w:tblPr>
      <w:tblGrid>
        <w:gridCol w:w="2771"/>
        <w:gridCol w:w="2720"/>
        <w:gridCol w:w="2815"/>
      </w:tblGrid>
      <w:tr w:rsidR="008802FA">
        <w:tc>
          <w:tcPr>
            <w:tcW w:w="3085" w:type="dxa"/>
          </w:tcPr>
          <w:p w:rsidR="008802FA" w:rsidRDefault="00595D17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3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/>
                            </wps:spPr>
                            <wps:txbx>
                              <w:txbxContent>
                                <w:p w:rsidR="008802FA" w:rsidRDefault="00595D17"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Text Box 5" o:spid="_x0000_s1029" type="#_x0000_t202" style="position:absolute;left:0;text-align:left;margin-left:438.9pt;margin-top:10.4pt;width:27pt;height:18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" filled="f" stroked="f">
                      <v:textbox>
                        <w:txbxContent>
                          <w:p w:rsidR="008802FA" w:rsidRDefault="00595D17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טובין</w:t>
            </w:r>
          </w:p>
        </w:tc>
        <w:tc>
          <w:tcPr>
            <w:tcW w:w="2977" w:type="dxa"/>
          </w:tcPr>
          <w:p w:rsidR="008802FA" w:rsidRDefault="00595D17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×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8802FA" w:rsidRDefault="00595D17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עבודה</w:t>
            </w:r>
          </w:p>
        </w:tc>
      </w:tr>
    </w:tbl>
    <w:p w:rsidR="008802FA" w:rsidRDefault="008802FA">
      <w:pPr>
        <w:bidi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576"/>
        <w:gridCol w:w="3036"/>
        <w:gridCol w:w="2689"/>
      </w:tblGrid>
      <w:tr w:rsidR="008802FA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8802FA" w:rsidRDefault="00595D17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802FA" w:rsidRDefault="00595D1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חברת </w:t>
            </w:r>
            <w:r>
              <w:rPr>
                <w:rFonts w:ascii="Arial" w:hAnsi="Arial" w:cs="Arial"/>
                <w:rtl/>
              </w:rPr>
              <w:t>מטריקס אי. טי. חטיבת מוצרי תוכנה בע"מ</w:t>
            </w:r>
          </w:p>
        </w:tc>
      </w:tr>
      <w:tr w:rsidR="008802FA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8802FA" w:rsidRDefault="00595D1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מספר הספק </w:t>
            </w:r>
          </w:p>
          <w:p w:rsidR="008802FA" w:rsidRDefault="00595D1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802FA" w:rsidRDefault="00595D1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511072399</w:t>
            </w:r>
          </w:p>
        </w:tc>
      </w:tr>
      <w:tr w:rsidR="008802FA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8802FA" w:rsidRDefault="00595D17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802FA" w:rsidRDefault="00595D1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>
                      <wp:simplePos x="0" y="0"/>
                      <wp:positionH relativeFrom="column">
                        <wp:posOffset>1350010</wp:posOffset>
                      </wp:positionH>
                      <wp:positionV relativeFrom="paragraph">
                        <wp:posOffset>-7620</wp:posOffset>
                      </wp:positionV>
                      <wp:extent cx="342900" cy="228600"/>
                      <wp:effectExtent l="0" t="635" r="1905" b="0"/>
                      <wp:wrapNone/>
                      <wp:docPr id="2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/>
                            </wps:spPr>
                            <wps:txbx>
                              <w:txbxContent>
                                <w:p w:rsidR="008802FA" w:rsidRDefault="00595D17">
                                  <w:pPr>
                                    <w:rPr>
                                      <w:rtl/>
                                    </w:rPr>
                                  </w:pPr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Text Box 3" o:spid="_x0000_s1030" type="#_x0000_t202" style="position:absolute;left:0;text-align:left;margin-left:106.3pt;margin-top:-.6pt;width:27pt;height:18pt;z-index: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" filled="f" stroked="f">
                      <v:textbox>
                        <w:txbxContent>
                          <w:p w:rsidR="008802FA" w:rsidRDefault="00595D17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8802FA" w:rsidRDefault="00595D1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8802FA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8802FA" w:rsidRDefault="00595D17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802FA" w:rsidRDefault="00595D17" w:rsidP="00A53D01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EB3A96">
              <w:rPr>
                <w:rFonts w:ascii="Arial" w:hAnsi="Arial" w:cs="Arial" w:hint="cs"/>
                <w:b/>
                <w:sz w:val="22"/>
                <w:szCs w:val="22"/>
                <w:rtl/>
              </w:rPr>
              <w:t>919,163 $ לא כולל מע"מ לכל התקופה</w:t>
            </w:r>
          </w:p>
        </w:tc>
      </w:tr>
      <w:tr w:rsidR="008802FA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8802FA" w:rsidRDefault="00595D17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802FA" w:rsidRDefault="00EB3A96" w:rsidP="003E5DB8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01.01.2021- 31.12.2025</w:t>
            </w:r>
          </w:p>
        </w:tc>
      </w:tr>
    </w:tbl>
    <w:p w:rsidR="008802FA" w:rsidRDefault="008802FA">
      <w:pPr>
        <w:bidi/>
        <w:rPr>
          <w:rFonts w:ascii="Arial" w:hAnsi="Arial" w:cs="Arial"/>
          <w:rtl/>
        </w:rPr>
      </w:pPr>
    </w:p>
    <w:p w:rsidR="008802FA" w:rsidRDefault="008802FA">
      <w:pPr>
        <w:bidi/>
        <w:rPr>
          <w:rFonts w:ascii="Arial" w:hAnsi="Arial" w:cs="Arial"/>
          <w:rtl/>
        </w:rPr>
      </w:pPr>
    </w:p>
    <w:p w:rsidR="008802FA" w:rsidRDefault="008802FA">
      <w:pPr>
        <w:bidi/>
        <w:rPr>
          <w:rFonts w:ascii="Arial" w:hAnsi="Arial" w:cs="Arial"/>
          <w:rtl/>
        </w:rPr>
      </w:pPr>
    </w:p>
    <w:p w:rsidR="008802FA" w:rsidRDefault="008802FA">
      <w:pPr>
        <w:bidi/>
        <w:rPr>
          <w:rFonts w:ascii="Arial" w:hAnsi="Arial" w:cs="Arial"/>
          <w:rtl/>
        </w:rPr>
      </w:pPr>
    </w:p>
    <w:p w:rsidR="008802FA" w:rsidRDefault="008802FA">
      <w:pPr>
        <w:bidi/>
        <w:rPr>
          <w:rFonts w:ascii="Arial" w:hAnsi="Arial" w:cs="Arial"/>
          <w:rtl/>
        </w:rPr>
      </w:pPr>
    </w:p>
    <w:p w:rsidR="008802FA" w:rsidRDefault="008802FA">
      <w:pPr>
        <w:bidi/>
        <w:rPr>
          <w:rFonts w:ascii="Arial" w:hAnsi="Arial" w:cs="Arial"/>
          <w:rtl/>
        </w:rPr>
      </w:pPr>
    </w:p>
    <w:p w:rsidR="008802FA" w:rsidRDefault="008802FA">
      <w:pPr>
        <w:bidi/>
        <w:rPr>
          <w:rFonts w:ascii="Arial" w:hAnsi="Arial" w:cs="Arial"/>
          <w:rtl/>
        </w:rPr>
      </w:pPr>
    </w:p>
    <w:p w:rsidR="008802FA" w:rsidRDefault="008802FA">
      <w:pPr>
        <w:bidi/>
        <w:rPr>
          <w:rFonts w:ascii="Arial" w:hAnsi="Arial" w:cs="Arial"/>
          <w:rtl/>
        </w:rPr>
      </w:pPr>
    </w:p>
    <w:p w:rsidR="008802FA" w:rsidRDefault="008802FA">
      <w:pPr>
        <w:bidi/>
        <w:rPr>
          <w:rFonts w:ascii="Arial" w:hAnsi="Arial" w:cs="Arial"/>
          <w:rtl/>
        </w:rPr>
      </w:pPr>
    </w:p>
    <w:p w:rsidR="008802FA" w:rsidRDefault="008802FA">
      <w:pPr>
        <w:bidi/>
        <w:rPr>
          <w:rFonts w:ascii="Arial" w:hAnsi="Arial" w:cs="Arial"/>
          <w:rtl/>
        </w:rPr>
      </w:pPr>
    </w:p>
    <w:p w:rsidR="008802FA" w:rsidRDefault="008802FA">
      <w:pPr>
        <w:bidi/>
        <w:rPr>
          <w:rFonts w:ascii="Arial" w:hAnsi="Arial" w:cs="Arial"/>
          <w:rtl/>
        </w:rPr>
      </w:pPr>
    </w:p>
    <w:p w:rsidR="008802FA" w:rsidRDefault="008802FA">
      <w:pPr>
        <w:bidi/>
        <w:rPr>
          <w:rFonts w:ascii="Arial" w:hAnsi="Arial" w:cs="Arial"/>
          <w:rtl/>
        </w:rPr>
      </w:pPr>
    </w:p>
    <w:p w:rsidR="008802FA" w:rsidRDefault="00595D17">
      <w:pPr>
        <w:bidi/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 xml:space="preserve">נימוקים כי הספק הוא ספק יחיד </w:t>
      </w:r>
    </w:p>
    <w:p w:rsidR="008802FA" w:rsidRDefault="008802FA">
      <w:pPr>
        <w:bidi/>
        <w:rPr>
          <w:rFonts w:ascii="Arial" w:hAnsi="Arial" w:cs="Arial"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8802FA">
        <w:tc>
          <w:tcPr>
            <w:tcW w:w="8522" w:type="dxa"/>
          </w:tcPr>
          <w:p w:rsidR="008802FA" w:rsidRDefault="00595D17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נכון להיום קיים ספק אחד המספק את תוכנות </w:t>
            </w:r>
            <w:r>
              <w:rPr>
                <w:rFonts w:ascii="Arial" w:hAnsi="Arial" w:cs="Arial"/>
                <w:b/>
                <w:sz w:val="22"/>
                <w:szCs w:val="22"/>
              </w:rPr>
              <w:t>Control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בארץ. תשתית תוכנה זו היא היחידה שניתן להפעיל באמצעותה את תהליכי התפעול של המערכות הקיימות במשרד ללא ביצוע פעילות הסבה ארוכה ומורכבת.</w:t>
            </w:r>
          </w:p>
          <w:p w:rsidR="008802FA" w:rsidRDefault="00595D17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לפיכך, חברת </w:t>
            </w:r>
            <w:r>
              <w:rPr>
                <w:rFonts w:ascii="Arial" w:hAnsi="Arial" w:cs="Arial"/>
                <w:rtl/>
              </w:rPr>
              <w:t>מטריקס אי. טי. חטיבת מוצרי תוכנה בע"מ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, הנציגה של חברת </w:t>
            </w:r>
            <w:r>
              <w:rPr>
                <w:rFonts w:ascii="Arial" w:hAnsi="Arial" w:cs="Arial"/>
                <w:b/>
                <w:sz w:val="22"/>
                <w:szCs w:val="22"/>
              </w:rPr>
              <w:t>BMC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בארץ, הינה הספק היחיד אשר מסוגל לספק את שירותי התחזוקה הנדרשת.</w:t>
            </w:r>
          </w:p>
        </w:tc>
      </w:tr>
    </w:tbl>
    <w:p w:rsidR="008802FA" w:rsidRDefault="008802FA">
      <w:pPr>
        <w:bidi/>
        <w:rPr>
          <w:rFonts w:ascii="Arial" w:hAnsi="Arial" w:cs="Arial"/>
          <w:b/>
          <w:sz w:val="22"/>
          <w:szCs w:val="22"/>
          <w:rtl/>
        </w:rPr>
      </w:pPr>
    </w:p>
    <w:p w:rsidR="008802FA" w:rsidRDefault="00595D17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>לאור הנימוקים שמניתי לעיל אנו מבקשים לערוך ההתקשרות בהליך פטור ממכרז.</w:t>
      </w:r>
    </w:p>
    <w:p w:rsidR="008802FA" w:rsidRDefault="00595D17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8802FA" w:rsidRDefault="008802FA">
      <w:pPr>
        <w:bidi/>
        <w:rPr>
          <w:rFonts w:ascii="Arial" w:hAnsi="Arial" w:cs="Arial"/>
          <w:b/>
          <w:sz w:val="22"/>
          <w:szCs w:val="22"/>
          <w:rtl/>
        </w:rPr>
      </w:pPr>
    </w:p>
    <w:p w:rsidR="008802FA" w:rsidRDefault="00595D17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      </w:t>
      </w:r>
    </w:p>
    <w:p w:rsidR="008802FA" w:rsidRDefault="00595D17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53"/>
        <w:gridCol w:w="3211"/>
        <w:gridCol w:w="2532"/>
      </w:tblGrid>
      <w:tr w:rsidR="008802FA">
        <w:tc>
          <w:tcPr>
            <w:tcW w:w="2698" w:type="dxa"/>
            <w:tcBorders>
              <w:bottom w:val="single" w:sz="4" w:space="0" w:color="auto"/>
            </w:tcBorders>
          </w:tcPr>
          <w:p w:rsidR="008802FA" w:rsidRDefault="003E5DB8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שלום סננס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8802FA" w:rsidRDefault="00595D17" w:rsidP="003E5DB8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CE</w:t>
            </w:r>
            <w:r w:rsidR="003E5DB8">
              <w:rPr>
                <w:rFonts w:ascii="Arial" w:hAnsi="Arial" w:cs="Arial"/>
                <w:b/>
                <w:sz w:val="22"/>
                <w:szCs w:val="22"/>
              </w:rPr>
              <w:t>O</w:t>
            </w:r>
          </w:p>
          <w:p w:rsidR="008802FA" w:rsidRDefault="00595D17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במינהל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תקשוב ומערכות מידע</w:t>
            </w:r>
          </w:p>
        </w:tc>
        <w:tc>
          <w:tcPr>
            <w:tcW w:w="2700" w:type="dxa"/>
            <w:tcBorders>
              <w:bottom w:val="single" w:sz="4" w:space="0" w:color="auto"/>
            </w:tcBorders>
          </w:tcPr>
          <w:p w:rsidR="008802FA" w:rsidRDefault="008802FA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802FA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8802FA" w:rsidRDefault="00595D17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8802FA" w:rsidRDefault="00595D17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tcBorders>
              <w:top w:val="single" w:sz="4" w:space="0" w:color="auto"/>
            </w:tcBorders>
            <w:shd w:val="clear" w:color="auto" w:fill="E6E6E6"/>
          </w:tcPr>
          <w:p w:rsidR="008802FA" w:rsidRDefault="00595D17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חתימה</w:t>
            </w:r>
          </w:p>
        </w:tc>
      </w:tr>
    </w:tbl>
    <w:p w:rsidR="008802FA" w:rsidRDefault="00595D17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                              </w:t>
      </w:r>
    </w:p>
    <w:p w:rsidR="008802FA" w:rsidRDefault="00595D17">
      <w:pPr>
        <w:bidi/>
        <w:rPr>
          <w:rtl/>
        </w:rPr>
      </w:pPr>
      <w:r>
        <w:rPr>
          <w:rFonts w:hint="cs"/>
          <w:rtl/>
        </w:rPr>
        <w:t xml:space="preserve"> </w:t>
      </w:r>
    </w:p>
    <w:p w:rsidR="008802FA" w:rsidRDefault="008802FA">
      <w:pPr>
        <w:bidi/>
        <w:ind w:left="386"/>
        <w:rPr>
          <w:rFonts w:ascii="Arial" w:hAnsi="Arial" w:cs="Arial"/>
          <w:rtl/>
        </w:rPr>
      </w:pPr>
    </w:p>
    <w:sectPr w:rsidR="008802FA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802FA" w:rsidRDefault="00595D17">
      <w:r>
        <w:separator/>
      </w:r>
    </w:p>
  </w:endnote>
  <w:endnote w:type="continuationSeparator" w:id="0">
    <w:p w:rsidR="008802FA" w:rsidRDefault="00595D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rlito">
    <w:altName w:val="Calibri"/>
    <w:panose1 w:val="00000000000000000000"/>
    <w:charset w:val="00"/>
    <w:family w:val="auto"/>
    <w:notTrueType/>
    <w:pitch w:val="variable"/>
    <w:sig w:usb0="E10002FF" w:usb1="5000E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802FA" w:rsidRDefault="00595D17">
    <w:pPr>
      <w:pStyle w:val="a4"/>
      <w:pBdr>
        <w:top w:val="double" w:sz="4" w:space="1" w:color="000080"/>
        <w:bottom w:val="double" w:sz="4" w:space="1" w:color="000080"/>
      </w:pBdr>
      <w:jc w:val="center"/>
      <w:rPr>
        <w:rFonts w:ascii="Tahoma" w:hAnsi="Tahoma" w:cs="Tahoma"/>
        <w:color w:val="000080"/>
        <w:sz w:val="16"/>
        <w:szCs w:val="16"/>
      </w:rPr>
    </w:pPr>
    <w:r>
      <w:rPr>
        <w:rFonts w:ascii="Tahoma" w:hAnsi="Tahoma" w:cs="Tahoma"/>
        <w:color w:val="000080"/>
        <w:sz w:val="16"/>
        <w:szCs w:val="16"/>
        <w:rtl/>
      </w:rPr>
      <w:t xml:space="preserve">עמוד  </w:t>
    </w:r>
    <w:r>
      <w:rPr>
        <w:rFonts w:ascii="Tahoma" w:hAnsi="Tahoma" w:cs="Tahoma"/>
        <w:color w:val="000080"/>
        <w:sz w:val="16"/>
        <w:szCs w:val="16"/>
      </w:rPr>
      <w:t>PAGE</w:t>
    </w:r>
    <w:r>
      <w:rPr>
        <w:rFonts w:ascii="Tahoma" w:hAnsi="Tahoma" w:cs="Tahoma"/>
        <w:color w:val="000080"/>
        <w:sz w:val="16"/>
        <w:szCs w:val="16"/>
        <w:rtl/>
      </w:rPr>
      <w:t xml:space="preserve"> 1 מתוך </w:t>
    </w:r>
    <w:r>
      <w:rPr>
        <w:rFonts w:ascii="Tahoma" w:hAnsi="Tahoma" w:cs="Tahoma"/>
        <w:color w:val="000080"/>
        <w:sz w:val="16"/>
        <w:szCs w:val="16"/>
      </w:rPr>
      <w:fldChar w:fldCharType="begin"/>
    </w:r>
    <w:r>
      <w:rPr>
        <w:rFonts w:ascii="Tahoma" w:hAnsi="Tahoma" w:cs="Tahoma"/>
        <w:color w:val="000080"/>
        <w:sz w:val="16"/>
        <w:szCs w:val="16"/>
      </w:rPr>
      <w:instrText xml:space="preserve"> NUMPAGES </w:instrText>
    </w:r>
    <w:r>
      <w:rPr>
        <w:rFonts w:ascii="Tahoma" w:hAnsi="Tahoma" w:cs="Tahoma"/>
        <w:color w:val="000080"/>
        <w:sz w:val="16"/>
        <w:szCs w:val="16"/>
      </w:rPr>
      <w:fldChar w:fldCharType="separate"/>
    </w:r>
    <w:r w:rsidR="00FD23ED">
      <w:rPr>
        <w:rFonts w:ascii="Tahoma" w:hAnsi="Tahoma" w:cs="Tahoma"/>
        <w:noProof/>
        <w:color w:val="000080"/>
        <w:sz w:val="16"/>
        <w:szCs w:val="16"/>
        <w:rtl/>
      </w:rPr>
      <w:t>2</w:t>
    </w:r>
    <w:r>
      <w:rPr>
        <w:rFonts w:ascii="Tahoma" w:hAnsi="Tahoma" w:cs="Tahoma"/>
        <w:color w:val="000080"/>
        <w:sz w:val="16"/>
        <w:szCs w:val="16"/>
      </w:rPr>
      <w:fldChar w:fldCharType="end"/>
    </w:r>
  </w:p>
  <w:p w:rsidR="008802FA" w:rsidRDefault="00595D17">
    <w:pPr>
      <w:pStyle w:val="a4"/>
      <w:jc w:val="center"/>
      <w:rPr>
        <w:rFonts w:ascii="Tahoma" w:hAnsi="Tahoma" w:cs="Tahoma"/>
        <w:color w:val="000080"/>
        <w:sz w:val="16"/>
        <w:szCs w:val="16"/>
      </w:rPr>
    </w:pPr>
    <w:r>
      <w:rPr>
        <w:rFonts w:ascii="Tahoma" w:hAnsi="Tahoma" w:cs="Tahoma"/>
        <w:color w:val="000080"/>
        <w:sz w:val="16"/>
        <w:szCs w:val="16"/>
        <w:rtl/>
      </w:rPr>
      <w:t xml:space="preserve">רח' שבטי ישראל 29 ירושלים 91911 * טלפון: </w:t>
    </w:r>
    <w:r>
      <w:rPr>
        <w:rFonts w:ascii="Tahoma" w:hAnsi="Tahoma" w:cs="Tahoma"/>
        <w:b/>
        <w:color w:val="000080"/>
        <w:sz w:val="16"/>
        <w:szCs w:val="16"/>
      </w:rPr>
      <w:t>02-5602592</w:t>
    </w:r>
    <w:r>
      <w:rPr>
        <w:rFonts w:ascii="Tahoma" w:hAnsi="Tahoma" w:cs="Tahoma"/>
        <w:color w:val="000080"/>
        <w:sz w:val="16"/>
        <w:szCs w:val="16"/>
        <w:rtl/>
      </w:rPr>
      <w:t xml:space="preserve">* פקס:  </w:t>
    </w:r>
    <w:r>
      <w:rPr>
        <w:rFonts w:ascii="Tahoma" w:hAnsi="Tahoma" w:cs="Tahoma"/>
        <w:b/>
        <w:color w:val="000080"/>
        <w:sz w:val="16"/>
        <w:szCs w:val="16"/>
      </w:rPr>
      <w:t>02-5602590</w:t>
    </w:r>
  </w:p>
  <w:p w:rsidR="008802FA" w:rsidRDefault="00595D17">
    <w:pPr>
      <w:pStyle w:val="a6"/>
      <w:bidi/>
      <w:jc w:val="center"/>
      <w:rPr>
        <w:rtl/>
      </w:rPr>
    </w:pPr>
    <w:r>
      <w:rPr>
        <w:rFonts w:ascii="Tahoma" w:hAnsi="Tahoma" w:cs="Tahoma" w:hint="cs"/>
        <w:color w:val="000080"/>
        <w:sz w:val="16"/>
        <w:szCs w:val="16"/>
        <w:rtl/>
      </w:rPr>
      <w:t xml:space="preserve"> </w:t>
    </w:r>
    <w:r>
      <w:rPr>
        <w:rFonts w:ascii="Tahoma" w:hAnsi="Tahoma" w:cs="Tahoma"/>
        <w:color w:val="000080"/>
        <w:sz w:val="16"/>
        <w:szCs w:val="16"/>
        <w:rtl/>
      </w:rPr>
      <w:t>אתר המשרד -</w:t>
    </w:r>
    <w:r>
      <w:rPr>
        <w:rFonts w:ascii="Tahoma" w:hAnsi="Tahoma" w:cs="Tahoma" w:hint="cs"/>
        <w:color w:val="000080"/>
        <w:sz w:val="16"/>
        <w:szCs w:val="16"/>
        <w:rtl/>
      </w:rPr>
      <w:t xml:space="preserve">  </w:t>
    </w:r>
    <w:hyperlink r:id="rId1" w:history="1">
      <w:r>
        <w:rPr>
          <w:rStyle w:val="Hyperlink"/>
          <w:rFonts w:ascii="Tahoma" w:hAnsi="Tahoma" w:cs="Tahoma"/>
          <w:color w:val="000080"/>
          <w:sz w:val="16"/>
          <w:szCs w:val="16"/>
        </w:rPr>
        <w:t>http://www.education.gov.il</w:t>
      </w:r>
    </w:hyperlink>
  </w:p>
  <w:p w:rsidR="008802FA" w:rsidRDefault="00595D17">
    <w:pPr>
      <w:pStyle w:val="a6"/>
      <w:bidi/>
      <w:jc w:val="center"/>
      <w:rPr>
        <w:rStyle w:val="Hyperlink"/>
        <w:rFonts w:ascii="Tahoma" w:hAnsi="Tahoma" w:cs="Tahoma"/>
        <w:color w:val="000080"/>
        <w:sz w:val="16"/>
        <w:szCs w:val="16"/>
      </w:rPr>
    </w:pPr>
    <w:r>
      <w:rPr>
        <w:rFonts w:ascii="Tahoma" w:hAnsi="Tahoma" w:cs="Tahoma"/>
        <w:color w:val="000080"/>
        <w:sz w:val="16"/>
        <w:szCs w:val="16"/>
        <w:rtl/>
      </w:rPr>
      <w:t xml:space="preserve">אתר </w:t>
    </w:r>
    <w:r>
      <w:rPr>
        <w:rFonts w:ascii="Tahoma" w:hAnsi="Tahoma" w:cs="Tahoma" w:hint="cs"/>
        <w:color w:val="000080"/>
        <w:sz w:val="16"/>
        <w:szCs w:val="16"/>
        <w:rtl/>
      </w:rPr>
      <w:t>ממשל זמין</w:t>
    </w:r>
    <w:r>
      <w:rPr>
        <w:rFonts w:ascii="Tahoma" w:hAnsi="Tahoma" w:cs="Tahoma"/>
        <w:color w:val="000080"/>
        <w:sz w:val="16"/>
        <w:szCs w:val="16"/>
        <w:rtl/>
      </w:rPr>
      <w:t xml:space="preserve"> -</w:t>
    </w:r>
    <w:r>
      <w:rPr>
        <w:rFonts w:ascii="Tahoma" w:hAnsi="Tahoma" w:cs="Tahoma" w:hint="cs"/>
        <w:color w:val="000080"/>
        <w:sz w:val="16"/>
        <w:szCs w:val="16"/>
        <w:rtl/>
      </w:rPr>
      <w:t xml:space="preserve">  </w:t>
    </w:r>
    <w:r>
      <w:rPr>
        <w:rStyle w:val="Hyperlink"/>
        <w:rFonts w:ascii="Tahoma" w:hAnsi="Tahoma" w:cs="Tahoma"/>
        <w:color w:val="000080"/>
        <w:sz w:val="16"/>
        <w:szCs w:val="16"/>
      </w:rPr>
      <w:t>http://www.gov.il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802FA" w:rsidRDefault="00595D17">
      <w:r>
        <w:separator/>
      </w:r>
    </w:p>
  </w:footnote>
  <w:footnote w:type="continuationSeparator" w:id="0">
    <w:p w:rsidR="008802FA" w:rsidRDefault="00595D1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5000" w:type="pct"/>
      <w:tblBorders>
        <w:bottom w:val="double" w:sz="4" w:space="0" w:color="000080"/>
      </w:tblBorders>
      <w:tblLook w:val="04A0" w:firstRow="1" w:lastRow="0" w:firstColumn="1" w:lastColumn="0" w:noHBand="0" w:noVBand="1"/>
    </w:tblPr>
    <w:tblGrid>
      <w:gridCol w:w="4153"/>
      <w:gridCol w:w="4153"/>
    </w:tblGrid>
    <w:tr w:rsidR="008802FA">
      <w:tc>
        <w:tcPr>
          <w:tcW w:w="2500" w:type="pct"/>
          <w:vAlign w:val="center"/>
        </w:tcPr>
        <w:p w:rsidR="008802FA" w:rsidRDefault="00595D17">
          <w:pPr>
            <w:pStyle w:val="a4"/>
            <w:rPr>
              <w:rFonts w:ascii="Tahoma" w:hAnsi="Tahoma" w:cs="Tahoma"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color w:val="000080"/>
              <w:sz w:val="16"/>
              <w:szCs w:val="16"/>
              <w:rtl/>
            </w:rPr>
            <w:t>מדינת ישראל</w:t>
          </w:r>
        </w:p>
        <w:p w:rsidR="008802FA" w:rsidRDefault="00595D17">
          <w:pPr>
            <w:pStyle w:val="a4"/>
            <w:rPr>
              <w:rFonts w:ascii="Tahoma" w:hAnsi="Tahoma" w:cs="Tahoma"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color w:val="000080"/>
              <w:sz w:val="16"/>
              <w:szCs w:val="16"/>
              <w:rtl/>
            </w:rPr>
            <w:t>משרד החינוך</w:t>
          </w:r>
        </w:p>
        <w:p w:rsidR="008802FA" w:rsidRDefault="00595D17">
          <w:pPr>
            <w:pStyle w:val="a4"/>
            <w:rPr>
              <w:rFonts w:ascii="Tahoma" w:hAnsi="Tahoma" w:cs="Tahoma"/>
              <w:color w:val="000080"/>
              <w:sz w:val="16"/>
              <w:szCs w:val="16"/>
            </w:rPr>
          </w:pPr>
          <w:r>
            <w:rPr>
              <w:rFonts w:ascii="Tahoma" w:hAnsi="Tahoma" w:cs="Tahoma" w:hint="cs"/>
              <w:color w:val="000080"/>
              <w:sz w:val="16"/>
              <w:szCs w:val="16"/>
              <w:rtl/>
            </w:rPr>
            <w:t xml:space="preserve">מינהל </w:t>
          </w:r>
          <w:r>
            <w:rPr>
              <w:rFonts w:ascii="Tahoma" w:hAnsi="Tahoma" w:cs="Tahoma"/>
              <w:color w:val="000080"/>
              <w:sz w:val="16"/>
              <w:szCs w:val="16"/>
              <w:rtl/>
            </w:rPr>
            <w:t xml:space="preserve"> </w:t>
          </w:r>
          <w:r>
            <w:rPr>
              <w:rFonts w:ascii="Tahoma" w:hAnsi="Tahoma" w:cs="Tahoma" w:hint="cs"/>
              <w:color w:val="000080"/>
              <w:sz w:val="16"/>
              <w:szCs w:val="16"/>
              <w:rtl/>
            </w:rPr>
            <w:t>תקשוב</w:t>
          </w:r>
          <w:r>
            <w:rPr>
              <w:rFonts w:ascii="Tahoma" w:hAnsi="Tahoma" w:cs="Tahoma"/>
              <w:color w:val="000080"/>
              <w:sz w:val="16"/>
              <w:szCs w:val="16"/>
              <w:rtl/>
            </w:rPr>
            <w:t xml:space="preserve"> ומערכות </w:t>
          </w:r>
          <w:r>
            <w:rPr>
              <w:rFonts w:ascii="Tahoma" w:hAnsi="Tahoma" w:cs="Tahoma" w:hint="cs"/>
              <w:color w:val="000080"/>
              <w:sz w:val="16"/>
              <w:szCs w:val="16"/>
              <w:rtl/>
            </w:rPr>
            <w:t>מידע</w:t>
          </w:r>
        </w:p>
      </w:tc>
      <w:tc>
        <w:tcPr>
          <w:tcW w:w="2500" w:type="pct"/>
        </w:tcPr>
        <w:p w:rsidR="008802FA" w:rsidRDefault="00595D17">
          <w:pPr>
            <w:pStyle w:val="a4"/>
            <w:jc w:val="right"/>
            <w:rPr>
              <w:rFonts w:ascii="Tahoma" w:hAnsi="Tahoma" w:cs="Tahoma"/>
              <w:color w:val="000080"/>
              <w:sz w:val="16"/>
              <w:szCs w:val="16"/>
            </w:rPr>
          </w:pPr>
          <w:r>
            <w:rPr>
              <w:rFonts w:hint="cs"/>
              <w:noProof/>
              <w:rtl/>
              <w:lang w:eastAsia="en-US"/>
            </w:rPr>
            <w:drawing>
              <wp:inline distT="0" distB="0" distL="0" distR="0">
                <wp:extent cx="683895" cy="609600"/>
                <wp:effectExtent l="19050" t="0" r="1905" b="0"/>
                <wp:docPr id="1" name="תמונה 1" descr="logo_syste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_syste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83895" cy="6096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8802FA" w:rsidRDefault="008802FA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786B51"/>
    <w:multiLevelType w:val="hybridMultilevel"/>
    <w:tmpl w:val="9A60BD46"/>
    <w:lvl w:ilvl="0" w:tplc="A37A19D8">
      <w:start w:val="1"/>
      <w:numFmt w:val="decimal"/>
      <w:lvlText w:val="%1."/>
      <w:lvlJc w:val="left"/>
      <w:pPr>
        <w:tabs>
          <w:tab w:val="left" w:pos="0"/>
        </w:tabs>
        <w:ind w:left="2190" w:hanging="1470"/>
      </w:pPr>
      <w:rPr>
        <w:rFonts w:hint="default"/>
      </w:rPr>
    </w:lvl>
    <w:lvl w:ilvl="1" w:tplc="CD44223E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</w:lvl>
    <w:lvl w:ilvl="2" w:tplc="0E14658A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</w:lvl>
    <w:lvl w:ilvl="3" w:tplc="E17AA02C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</w:lvl>
    <w:lvl w:ilvl="4" w:tplc="5FDCF39E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</w:lvl>
    <w:lvl w:ilvl="5" w:tplc="862CA5A0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</w:lvl>
    <w:lvl w:ilvl="6" w:tplc="88C20A16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</w:lvl>
    <w:lvl w:ilvl="7" w:tplc="3DBE2940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</w:lvl>
    <w:lvl w:ilvl="8" w:tplc="E99A4616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</w:lvl>
  </w:abstractNum>
  <w:abstractNum w:abstractNumId="1" w15:restartNumberingAfterBreak="0">
    <w:nsid w:val="05AD6E6C"/>
    <w:multiLevelType w:val="hybridMultilevel"/>
    <w:tmpl w:val="F7B0C032"/>
    <w:lvl w:ilvl="0" w:tplc="D32269E0">
      <w:start w:val="1"/>
      <w:numFmt w:val="hebrew1"/>
      <w:lvlText w:val="%1."/>
      <w:lvlJc w:val="left"/>
      <w:pPr>
        <w:tabs>
          <w:tab w:val="left" w:pos="0"/>
        </w:tabs>
        <w:ind w:left="720" w:hanging="360"/>
      </w:pPr>
      <w:rPr>
        <w:rFonts w:hint="default"/>
      </w:rPr>
    </w:lvl>
    <w:lvl w:ilvl="1" w:tplc="4B0C5AA4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</w:lvl>
    <w:lvl w:ilvl="2" w:tplc="AB7AEC68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</w:lvl>
    <w:lvl w:ilvl="3" w:tplc="0A0AA43C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</w:lvl>
    <w:lvl w:ilvl="4" w:tplc="193C75EE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</w:lvl>
    <w:lvl w:ilvl="5" w:tplc="9278A538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</w:lvl>
    <w:lvl w:ilvl="6" w:tplc="08BEE5CA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</w:lvl>
    <w:lvl w:ilvl="7" w:tplc="08F4D402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</w:lvl>
    <w:lvl w:ilvl="8" w:tplc="FB64D3F6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</w:lvl>
  </w:abstractNum>
  <w:abstractNum w:abstractNumId="2" w15:restartNumberingAfterBreak="0">
    <w:nsid w:val="062B4F44"/>
    <w:multiLevelType w:val="multilevel"/>
    <w:tmpl w:val="2F30D484"/>
    <w:lvl w:ilvl="0">
      <w:start w:val="1"/>
      <w:numFmt w:val="decimal"/>
      <w:lvlText w:val="%1."/>
      <w:lvlJc w:val="left"/>
      <w:pPr>
        <w:tabs>
          <w:tab w:val="left" w:pos="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left" w:pos="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left" w:pos="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840" w:hanging="180"/>
      </w:pPr>
    </w:lvl>
  </w:abstractNum>
  <w:abstractNum w:abstractNumId="3" w15:restartNumberingAfterBreak="0">
    <w:nsid w:val="0CCC20C7"/>
    <w:multiLevelType w:val="multilevel"/>
    <w:tmpl w:val="59104E46"/>
    <w:lvl w:ilvl="0">
      <w:start w:val="1"/>
      <w:numFmt w:val="decimal"/>
      <w:lvlText w:val="%1."/>
      <w:lvlJc w:val="left"/>
      <w:pPr>
        <w:tabs>
          <w:tab w:val="left" w:pos="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</w:lvl>
  </w:abstractNum>
  <w:abstractNum w:abstractNumId="4" w15:restartNumberingAfterBreak="0">
    <w:nsid w:val="11424715"/>
    <w:multiLevelType w:val="hybridMultilevel"/>
    <w:tmpl w:val="78782494"/>
    <w:lvl w:ilvl="0" w:tplc="CA129820">
      <w:start w:val="1"/>
      <w:numFmt w:val="decimal"/>
      <w:lvlText w:val="%1."/>
      <w:lvlJc w:val="left"/>
      <w:pPr>
        <w:tabs>
          <w:tab w:val="left" w:pos="0"/>
        </w:tabs>
        <w:ind w:left="746" w:hanging="360"/>
      </w:pPr>
      <w:rPr>
        <w:rFonts w:hint="default"/>
      </w:rPr>
    </w:lvl>
    <w:lvl w:ilvl="1" w:tplc="9F24CA56">
      <w:start w:val="1"/>
      <w:numFmt w:val="lowerLetter"/>
      <w:lvlText w:val="%2."/>
      <w:lvlJc w:val="left"/>
      <w:pPr>
        <w:tabs>
          <w:tab w:val="left" w:pos="0"/>
        </w:tabs>
        <w:ind w:left="1466" w:hanging="360"/>
      </w:pPr>
    </w:lvl>
    <w:lvl w:ilvl="2" w:tplc="D44CF86E">
      <w:start w:val="1"/>
      <w:numFmt w:val="lowerRoman"/>
      <w:lvlText w:val="%3."/>
      <w:lvlJc w:val="right"/>
      <w:pPr>
        <w:tabs>
          <w:tab w:val="left" w:pos="0"/>
        </w:tabs>
        <w:ind w:left="2186" w:hanging="180"/>
      </w:pPr>
    </w:lvl>
    <w:lvl w:ilvl="3" w:tplc="2B104832">
      <w:start w:val="1"/>
      <w:numFmt w:val="decimal"/>
      <w:lvlText w:val="%4."/>
      <w:lvlJc w:val="left"/>
      <w:pPr>
        <w:tabs>
          <w:tab w:val="left" w:pos="0"/>
        </w:tabs>
        <w:ind w:left="2906" w:hanging="360"/>
      </w:pPr>
    </w:lvl>
    <w:lvl w:ilvl="4" w:tplc="2796ECF6">
      <w:start w:val="1"/>
      <w:numFmt w:val="lowerLetter"/>
      <w:lvlText w:val="%5."/>
      <w:lvlJc w:val="left"/>
      <w:pPr>
        <w:tabs>
          <w:tab w:val="left" w:pos="0"/>
        </w:tabs>
        <w:ind w:left="3626" w:hanging="360"/>
      </w:pPr>
    </w:lvl>
    <w:lvl w:ilvl="5" w:tplc="1E34F6A4">
      <w:start w:val="1"/>
      <w:numFmt w:val="lowerRoman"/>
      <w:lvlText w:val="%6."/>
      <w:lvlJc w:val="right"/>
      <w:pPr>
        <w:tabs>
          <w:tab w:val="left" w:pos="0"/>
        </w:tabs>
        <w:ind w:left="4346" w:hanging="180"/>
      </w:pPr>
    </w:lvl>
    <w:lvl w:ilvl="6" w:tplc="9EF8008E">
      <w:start w:val="1"/>
      <w:numFmt w:val="decimal"/>
      <w:lvlText w:val="%7."/>
      <w:lvlJc w:val="left"/>
      <w:pPr>
        <w:tabs>
          <w:tab w:val="left" w:pos="0"/>
        </w:tabs>
        <w:ind w:left="5066" w:hanging="360"/>
      </w:pPr>
    </w:lvl>
    <w:lvl w:ilvl="7" w:tplc="B3A06E08">
      <w:start w:val="1"/>
      <w:numFmt w:val="lowerLetter"/>
      <w:lvlText w:val="%8."/>
      <w:lvlJc w:val="left"/>
      <w:pPr>
        <w:tabs>
          <w:tab w:val="left" w:pos="0"/>
        </w:tabs>
        <w:ind w:left="5786" w:hanging="360"/>
      </w:pPr>
    </w:lvl>
    <w:lvl w:ilvl="8" w:tplc="BD9ED41E">
      <w:start w:val="1"/>
      <w:numFmt w:val="lowerRoman"/>
      <w:lvlText w:val="%9."/>
      <w:lvlJc w:val="right"/>
      <w:pPr>
        <w:tabs>
          <w:tab w:val="left" w:pos="0"/>
        </w:tabs>
        <w:ind w:left="6506" w:hanging="180"/>
      </w:pPr>
    </w:lvl>
  </w:abstractNum>
  <w:abstractNum w:abstractNumId="5" w15:restartNumberingAfterBreak="0">
    <w:nsid w:val="18A36052"/>
    <w:multiLevelType w:val="hybridMultilevel"/>
    <w:tmpl w:val="DF36C754"/>
    <w:lvl w:ilvl="0" w:tplc="775A15FE">
      <w:start w:val="1"/>
      <w:numFmt w:val="decimal"/>
      <w:lvlText w:val="%1."/>
      <w:lvlJc w:val="left"/>
      <w:pPr>
        <w:tabs>
          <w:tab w:val="left" w:pos="0"/>
        </w:tabs>
        <w:ind w:left="720" w:right="720" w:hanging="360"/>
      </w:pPr>
    </w:lvl>
    <w:lvl w:ilvl="1" w:tplc="03261B12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</w:lvl>
    <w:lvl w:ilvl="2" w:tplc="F63AAE06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</w:lvl>
    <w:lvl w:ilvl="3" w:tplc="93884B2E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</w:lvl>
    <w:lvl w:ilvl="4" w:tplc="B0204846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</w:lvl>
    <w:lvl w:ilvl="5" w:tplc="F7E2441C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</w:lvl>
    <w:lvl w:ilvl="6" w:tplc="49FEFE6A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</w:lvl>
    <w:lvl w:ilvl="7" w:tplc="F3708F9E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</w:lvl>
    <w:lvl w:ilvl="8" w:tplc="48ECEC6C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</w:lvl>
  </w:abstractNum>
  <w:abstractNum w:abstractNumId="6" w15:restartNumberingAfterBreak="0">
    <w:nsid w:val="1E502256"/>
    <w:multiLevelType w:val="hybridMultilevel"/>
    <w:tmpl w:val="0E7858AC"/>
    <w:lvl w:ilvl="0" w:tplc="3D1845FC">
      <w:start w:val="4"/>
      <w:numFmt w:val="decimal"/>
      <w:lvlText w:val="%1."/>
      <w:lvlJc w:val="left"/>
      <w:pPr>
        <w:tabs>
          <w:tab w:val="left" w:pos="0"/>
        </w:tabs>
        <w:ind w:left="2190" w:hanging="1470"/>
      </w:pPr>
      <w:rPr>
        <w:rFonts w:hint="default"/>
      </w:rPr>
    </w:lvl>
    <w:lvl w:ilvl="1" w:tplc="3BE6336C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</w:lvl>
    <w:lvl w:ilvl="2" w:tplc="3364E69E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</w:lvl>
    <w:lvl w:ilvl="3" w:tplc="B7FEFA88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</w:lvl>
    <w:lvl w:ilvl="4" w:tplc="E9BC950E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</w:lvl>
    <w:lvl w:ilvl="5" w:tplc="ACD6370C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</w:lvl>
    <w:lvl w:ilvl="6" w:tplc="2CFE99F4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</w:lvl>
    <w:lvl w:ilvl="7" w:tplc="A3A22432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</w:lvl>
    <w:lvl w:ilvl="8" w:tplc="ED02EB58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</w:lvl>
  </w:abstractNum>
  <w:abstractNum w:abstractNumId="7" w15:restartNumberingAfterBreak="0">
    <w:nsid w:val="218407AC"/>
    <w:multiLevelType w:val="hybridMultilevel"/>
    <w:tmpl w:val="25662CA2"/>
    <w:lvl w:ilvl="0" w:tplc="B4A49E18">
      <w:start w:val="1"/>
      <w:numFmt w:val="bullet"/>
      <w:lvlText w:val=""/>
      <w:lvlJc w:val="left"/>
      <w:pPr>
        <w:tabs>
          <w:tab w:val="left" w:pos="0"/>
        </w:tabs>
        <w:ind w:left="720" w:hanging="360"/>
      </w:pPr>
      <w:rPr>
        <w:rFonts w:ascii="Symbol" w:hAnsi="Symbol" w:hint="default"/>
      </w:rPr>
    </w:lvl>
    <w:lvl w:ilvl="1" w:tplc="6CCE9496">
      <w:start w:val="1"/>
      <w:numFmt w:val="bullet"/>
      <w:lvlText w:val="o"/>
      <w:lvlJc w:val="left"/>
      <w:pPr>
        <w:tabs>
          <w:tab w:val="left" w:pos="0"/>
        </w:tabs>
        <w:ind w:left="1440" w:hanging="360"/>
      </w:pPr>
      <w:rPr>
        <w:rFonts w:ascii="Courier New" w:hAnsi="Courier New" w:cs="Courier New" w:hint="default"/>
      </w:rPr>
    </w:lvl>
    <w:lvl w:ilvl="2" w:tplc="A348742C">
      <w:start w:val="1"/>
      <w:numFmt w:val="bullet"/>
      <w:lvlText w:val=""/>
      <w:lvlJc w:val="left"/>
      <w:pPr>
        <w:tabs>
          <w:tab w:val="left" w:pos="0"/>
        </w:tabs>
        <w:ind w:left="2160" w:hanging="360"/>
      </w:pPr>
      <w:rPr>
        <w:rFonts w:ascii="Wingdings" w:hAnsi="Wingdings" w:hint="default"/>
      </w:rPr>
    </w:lvl>
    <w:lvl w:ilvl="3" w:tplc="60E6D36E">
      <w:start w:val="1"/>
      <w:numFmt w:val="bullet"/>
      <w:lvlText w:val=""/>
      <w:lvlJc w:val="left"/>
      <w:pPr>
        <w:tabs>
          <w:tab w:val="left" w:pos="0"/>
        </w:tabs>
        <w:ind w:left="2880" w:hanging="360"/>
      </w:pPr>
      <w:rPr>
        <w:rFonts w:ascii="Symbol" w:hAnsi="Symbol" w:hint="default"/>
      </w:rPr>
    </w:lvl>
    <w:lvl w:ilvl="4" w:tplc="A7BEAECA">
      <w:start w:val="1"/>
      <w:numFmt w:val="bullet"/>
      <w:lvlText w:val="o"/>
      <w:lvlJc w:val="left"/>
      <w:pPr>
        <w:tabs>
          <w:tab w:val="left" w:pos="0"/>
        </w:tabs>
        <w:ind w:left="3600" w:hanging="360"/>
      </w:pPr>
      <w:rPr>
        <w:rFonts w:ascii="Courier New" w:hAnsi="Courier New" w:cs="Courier New" w:hint="default"/>
      </w:rPr>
    </w:lvl>
    <w:lvl w:ilvl="5" w:tplc="217263FA">
      <w:start w:val="1"/>
      <w:numFmt w:val="bullet"/>
      <w:lvlText w:val=""/>
      <w:lvlJc w:val="left"/>
      <w:pPr>
        <w:tabs>
          <w:tab w:val="left" w:pos="0"/>
        </w:tabs>
        <w:ind w:left="4320" w:hanging="360"/>
      </w:pPr>
      <w:rPr>
        <w:rFonts w:ascii="Wingdings" w:hAnsi="Wingdings" w:hint="default"/>
      </w:rPr>
    </w:lvl>
    <w:lvl w:ilvl="6" w:tplc="DDEE7AD4">
      <w:start w:val="1"/>
      <w:numFmt w:val="bullet"/>
      <w:lvlText w:val=""/>
      <w:lvlJc w:val="left"/>
      <w:pPr>
        <w:tabs>
          <w:tab w:val="left" w:pos="0"/>
        </w:tabs>
        <w:ind w:left="5040" w:hanging="360"/>
      </w:pPr>
      <w:rPr>
        <w:rFonts w:ascii="Symbol" w:hAnsi="Symbol" w:hint="default"/>
      </w:rPr>
    </w:lvl>
    <w:lvl w:ilvl="7" w:tplc="9B523C3C">
      <w:start w:val="1"/>
      <w:numFmt w:val="bullet"/>
      <w:lvlText w:val="o"/>
      <w:lvlJc w:val="left"/>
      <w:pPr>
        <w:tabs>
          <w:tab w:val="left" w:pos="0"/>
        </w:tabs>
        <w:ind w:left="5760" w:hanging="360"/>
      </w:pPr>
      <w:rPr>
        <w:rFonts w:ascii="Courier New" w:hAnsi="Courier New" w:cs="Courier New" w:hint="default"/>
      </w:rPr>
    </w:lvl>
    <w:lvl w:ilvl="8" w:tplc="21A65C24">
      <w:start w:val="1"/>
      <w:numFmt w:val="bullet"/>
      <w:lvlText w:val=""/>
      <w:lvlJc w:val="left"/>
      <w:pPr>
        <w:tabs>
          <w:tab w:val="left" w:pos="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7244C93"/>
    <w:multiLevelType w:val="hybridMultilevel"/>
    <w:tmpl w:val="BC2C5ABC"/>
    <w:lvl w:ilvl="0" w:tplc="51A6D004">
      <w:start w:val="1"/>
      <w:numFmt w:val="hebrew1"/>
      <w:lvlText w:val="%1."/>
      <w:lvlJc w:val="left"/>
      <w:pPr>
        <w:tabs>
          <w:tab w:val="left" w:pos="0"/>
        </w:tabs>
        <w:ind w:left="720" w:hanging="360"/>
      </w:pPr>
      <w:rPr>
        <w:rFonts w:hint="default"/>
      </w:rPr>
    </w:lvl>
    <w:lvl w:ilvl="1" w:tplc="D93C4D36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</w:lvl>
    <w:lvl w:ilvl="2" w:tplc="8F867716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</w:lvl>
    <w:lvl w:ilvl="3" w:tplc="F86AB526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</w:lvl>
    <w:lvl w:ilvl="4" w:tplc="EDDA8E12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</w:lvl>
    <w:lvl w:ilvl="5" w:tplc="C2246350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</w:lvl>
    <w:lvl w:ilvl="6" w:tplc="8A7C57EC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</w:lvl>
    <w:lvl w:ilvl="7" w:tplc="882EC02E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</w:lvl>
    <w:lvl w:ilvl="8" w:tplc="3AB238DC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</w:lvl>
  </w:abstractNum>
  <w:abstractNum w:abstractNumId="9" w15:restartNumberingAfterBreak="0">
    <w:nsid w:val="30613D4E"/>
    <w:multiLevelType w:val="hybridMultilevel"/>
    <w:tmpl w:val="48D6C638"/>
    <w:lvl w:ilvl="0" w:tplc="01C2D7CA">
      <w:start w:val="1"/>
      <w:numFmt w:val="decimal"/>
      <w:lvlText w:val="%1."/>
      <w:lvlJc w:val="left"/>
      <w:pPr>
        <w:tabs>
          <w:tab w:val="left" w:pos="0"/>
        </w:tabs>
        <w:ind w:left="2190" w:hanging="1470"/>
      </w:pPr>
      <w:rPr>
        <w:rFonts w:hint="default"/>
      </w:rPr>
    </w:lvl>
    <w:lvl w:ilvl="1" w:tplc="1B0C0D98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</w:lvl>
    <w:lvl w:ilvl="2" w:tplc="F8D24380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</w:lvl>
    <w:lvl w:ilvl="3" w:tplc="1B98FB7A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</w:lvl>
    <w:lvl w:ilvl="4" w:tplc="F9F247E6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</w:lvl>
    <w:lvl w:ilvl="5" w:tplc="C4905ED4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</w:lvl>
    <w:lvl w:ilvl="6" w:tplc="7B2259DE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</w:lvl>
    <w:lvl w:ilvl="7" w:tplc="122EB3C2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</w:lvl>
    <w:lvl w:ilvl="8" w:tplc="A6E8B72C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</w:lvl>
  </w:abstractNum>
  <w:abstractNum w:abstractNumId="10" w15:restartNumberingAfterBreak="0">
    <w:nsid w:val="35332A58"/>
    <w:multiLevelType w:val="hybridMultilevel"/>
    <w:tmpl w:val="50D20E10"/>
    <w:lvl w:ilvl="0" w:tplc="ECB4524C">
      <w:start w:val="1"/>
      <w:numFmt w:val="decimal"/>
      <w:lvlText w:val="%1."/>
      <w:lvlJc w:val="left"/>
      <w:pPr>
        <w:tabs>
          <w:tab w:val="left" w:pos="0"/>
        </w:tabs>
        <w:ind w:left="1830" w:hanging="1470"/>
      </w:pPr>
      <w:rPr>
        <w:rFonts w:hint="default"/>
      </w:rPr>
    </w:lvl>
    <w:lvl w:ilvl="1" w:tplc="8EB400D8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</w:lvl>
    <w:lvl w:ilvl="2" w:tplc="9E324AF8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</w:lvl>
    <w:lvl w:ilvl="3" w:tplc="82B6EDF2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</w:lvl>
    <w:lvl w:ilvl="4" w:tplc="03669AC4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</w:lvl>
    <w:lvl w:ilvl="5" w:tplc="E2C07352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</w:lvl>
    <w:lvl w:ilvl="6" w:tplc="B61C06FE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</w:lvl>
    <w:lvl w:ilvl="7" w:tplc="BD16A616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</w:lvl>
    <w:lvl w:ilvl="8" w:tplc="3092D1CC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</w:lvl>
  </w:abstractNum>
  <w:abstractNum w:abstractNumId="11" w15:restartNumberingAfterBreak="0">
    <w:nsid w:val="44290F09"/>
    <w:multiLevelType w:val="hybridMultilevel"/>
    <w:tmpl w:val="0DDC06B8"/>
    <w:lvl w:ilvl="0" w:tplc="32124606">
      <w:start w:val="1"/>
      <w:numFmt w:val="decimal"/>
      <w:lvlText w:val="%1."/>
      <w:lvlJc w:val="left"/>
      <w:pPr>
        <w:tabs>
          <w:tab w:val="left" w:pos="0"/>
        </w:tabs>
        <w:ind w:left="2190" w:hanging="1470"/>
      </w:pPr>
      <w:rPr>
        <w:rFonts w:hint="default"/>
      </w:rPr>
    </w:lvl>
    <w:lvl w:ilvl="1" w:tplc="B0960A74">
      <w:start w:val="1"/>
      <w:numFmt w:val="lowerLetter"/>
      <w:lvlText w:val="%2."/>
      <w:lvlJc w:val="left"/>
      <w:pPr>
        <w:tabs>
          <w:tab w:val="left" w:pos="0"/>
        </w:tabs>
        <w:ind w:left="1800" w:hanging="360"/>
      </w:pPr>
    </w:lvl>
    <w:lvl w:ilvl="2" w:tplc="77B86354">
      <w:start w:val="1"/>
      <w:numFmt w:val="lowerRoman"/>
      <w:lvlText w:val="%3."/>
      <w:lvlJc w:val="right"/>
      <w:pPr>
        <w:tabs>
          <w:tab w:val="left" w:pos="0"/>
        </w:tabs>
        <w:ind w:left="2520" w:hanging="180"/>
      </w:pPr>
    </w:lvl>
    <w:lvl w:ilvl="3" w:tplc="E8D24AB4">
      <w:start w:val="1"/>
      <w:numFmt w:val="decimal"/>
      <w:lvlText w:val="%4."/>
      <w:lvlJc w:val="left"/>
      <w:pPr>
        <w:tabs>
          <w:tab w:val="left" w:pos="0"/>
        </w:tabs>
        <w:ind w:left="3240" w:hanging="360"/>
      </w:pPr>
    </w:lvl>
    <w:lvl w:ilvl="4" w:tplc="69D44174">
      <w:start w:val="1"/>
      <w:numFmt w:val="lowerLetter"/>
      <w:lvlText w:val="%5."/>
      <w:lvlJc w:val="left"/>
      <w:pPr>
        <w:tabs>
          <w:tab w:val="left" w:pos="0"/>
        </w:tabs>
        <w:ind w:left="3960" w:hanging="360"/>
      </w:pPr>
    </w:lvl>
    <w:lvl w:ilvl="5" w:tplc="4B0468C4">
      <w:start w:val="1"/>
      <w:numFmt w:val="lowerRoman"/>
      <w:lvlText w:val="%6."/>
      <w:lvlJc w:val="right"/>
      <w:pPr>
        <w:tabs>
          <w:tab w:val="left" w:pos="0"/>
        </w:tabs>
        <w:ind w:left="4680" w:hanging="180"/>
      </w:pPr>
    </w:lvl>
    <w:lvl w:ilvl="6" w:tplc="BC021E92">
      <w:start w:val="1"/>
      <w:numFmt w:val="decimal"/>
      <w:lvlText w:val="%7."/>
      <w:lvlJc w:val="left"/>
      <w:pPr>
        <w:tabs>
          <w:tab w:val="left" w:pos="0"/>
        </w:tabs>
        <w:ind w:left="5400" w:hanging="360"/>
      </w:pPr>
    </w:lvl>
    <w:lvl w:ilvl="7" w:tplc="4DFAEDA8">
      <w:start w:val="1"/>
      <w:numFmt w:val="lowerLetter"/>
      <w:lvlText w:val="%8."/>
      <w:lvlJc w:val="left"/>
      <w:pPr>
        <w:tabs>
          <w:tab w:val="left" w:pos="0"/>
        </w:tabs>
        <w:ind w:left="6120" w:hanging="360"/>
      </w:pPr>
    </w:lvl>
    <w:lvl w:ilvl="8" w:tplc="F8D4A08E">
      <w:start w:val="1"/>
      <w:numFmt w:val="lowerRoman"/>
      <w:lvlText w:val="%9."/>
      <w:lvlJc w:val="right"/>
      <w:pPr>
        <w:tabs>
          <w:tab w:val="left" w:pos="0"/>
        </w:tabs>
        <w:ind w:left="6840" w:hanging="180"/>
      </w:pPr>
    </w:lvl>
  </w:abstractNum>
  <w:abstractNum w:abstractNumId="12" w15:restartNumberingAfterBreak="0">
    <w:nsid w:val="630B5881"/>
    <w:multiLevelType w:val="multilevel"/>
    <w:tmpl w:val="04F8DD92"/>
    <w:lvl w:ilvl="0">
      <w:start w:val="1"/>
      <w:numFmt w:val="decimal"/>
      <w:lvlText w:val="%1."/>
      <w:lvlJc w:val="left"/>
      <w:pPr>
        <w:tabs>
          <w:tab w:val="left" w:pos="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left" w:pos="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left" w:pos="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840" w:hanging="180"/>
      </w:pPr>
    </w:lvl>
  </w:abstractNum>
  <w:abstractNum w:abstractNumId="13" w15:restartNumberingAfterBreak="0">
    <w:nsid w:val="658D2F61"/>
    <w:multiLevelType w:val="multilevel"/>
    <w:tmpl w:val="C4DA5102"/>
    <w:lvl w:ilvl="0">
      <w:start w:val="1"/>
      <w:numFmt w:val="decimal"/>
      <w:lvlText w:val="%1."/>
      <w:lvlJc w:val="left"/>
      <w:pPr>
        <w:tabs>
          <w:tab w:val="left" w:pos="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</w:lvl>
  </w:abstractNum>
  <w:abstractNum w:abstractNumId="14" w15:restartNumberingAfterBreak="0">
    <w:nsid w:val="70AC5124"/>
    <w:multiLevelType w:val="hybridMultilevel"/>
    <w:tmpl w:val="54607218"/>
    <w:lvl w:ilvl="0" w:tplc="9236A50A">
      <w:start w:val="1"/>
      <w:numFmt w:val="decimal"/>
      <w:lvlText w:val="%1."/>
      <w:lvlJc w:val="left"/>
      <w:pPr>
        <w:tabs>
          <w:tab w:val="left" w:pos="0"/>
        </w:tabs>
        <w:ind w:left="720" w:hanging="360"/>
      </w:pPr>
      <w:rPr>
        <w:rFonts w:hint="default"/>
      </w:rPr>
    </w:lvl>
    <w:lvl w:ilvl="1" w:tplc="0952CC22">
      <w:start w:val="1"/>
      <w:numFmt w:val="hebrew1"/>
      <w:lvlText w:val="%2."/>
      <w:lvlJc w:val="left"/>
      <w:pPr>
        <w:tabs>
          <w:tab w:val="left" w:pos="0"/>
        </w:tabs>
        <w:ind w:left="1440" w:hanging="360"/>
      </w:pPr>
      <w:rPr>
        <w:rFonts w:hint="default"/>
      </w:rPr>
    </w:lvl>
    <w:lvl w:ilvl="2" w:tplc="BFFCC19C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</w:lvl>
    <w:lvl w:ilvl="3" w:tplc="F86CE932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</w:lvl>
    <w:lvl w:ilvl="4" w:tplc="C206F946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</w:lvl>
    <w:lvl w:ilvl="5" w:tplc="9CC01428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</w:lvl>
    <w:lvl w:ilvl="6" w:tplc="96FCE76A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</w:lvl>
    <w:lvl w:ilvl="7" w:tplc="621A0DA2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</w:lvl>
    <w:lvl w:ilvl="8" w:tplc="3D16C656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</w:lvl>
  </w:abstractNum>
  <w:abstractNum w:abstractNumId="15" w15:restartNumberingAfterBreak="0">
    <w:nsid w:val="755F00DC"/>
    <w:multiLevelType w:val="hybridMultilevel"/>
    <w:tmpl w:val="43429E08"/>
    <w:lvl w:ilvl="0" w:tplc="288CD6FE">
      <w:start w:val="1"/>
      <w:numFmt w:val="decimal"/>
      <w:lvlText w:val="%1."/>
      <w:lvlJc w:val="left"/>
      <w:pPr>
        <w:tabs>
          <w:tab w:val="left" w:pos="0"/>
        </w:tabs>
        <w:ind w:left="2190" w:hanging="1470"/>
      </w:pPr>
      <w:rPr>
        <w:rFonts w:hint="default"/>
      </w:rPr>
    </w:lvl>
    <w:lvl w:ilvl="1" w:tplc="46EE8938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</w:lvl>
    <w:lvl w:ilvl="2" w:tplc="AF304ACA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</w:lvl>
    <w:lvl w:ilvl="3" w:tplc="B96A906C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</w:lvl>
    <w:lvl w:ilvl="4" w:tplc="EAE02544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</w:lvl>
    <w:lvl w:ilvl="5" w:tplc="F8904E5E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</w:lvl>
    <w:lvl w:ilvl="6" w:tplc="E260389C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</w:lvl>
    <w:lvl w:ilvl="7" w:tplc="460220DC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</w:lvl>
    <w:lvl w:ilvl="8" w:tplc="200020DC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</w:lvl>
  </w:abstractNum>
  <w:abstractNum w:abstractNumId="16" w15:restartNumberingAfterBreak="0">
    <w:nsid w:val="77E42AF6"/>
    <w:multiLevelType w:val="hybridMultilevel"/>
    <w:tmpl w:val="D1B6C930"/>
    <w:lvl w:ilvl="0" w:tplc="AB926B56">
      <w:start w:val="1"/>
      <w:numFmt w:val="decimal"/>
      <w:lvlText w:val="%1."/>
      <w:lvlJc w:val="left"/>
      <w:pPr>
        <w:tabs>
          <w:tab w:val="left" w:pos="0"/>
        </w:tabs>
        <w:ind w:left="2190" w:hanging="1470"/>
      </w:pPr>
      <w:rPr>
        <w:rFonts w:hint="default"/>
      </w:rPr>
    </w:lvl>
    <w:lvl w:ilvl="1" w:tplc="387AE910">
      <w:start w:val="1"/>
      <w:numFmt w:val="lowerLetter"/>
      <w:lvlText w:val="%2."/>
      <w:lvlJc w:val="left"/>
      <w:pPr>
        <w:tabs>
          <w:tab w:val="left" w:pos="0"/>
        </w:tabs>
        <w:ind w:left="1800" w:hanging="360"/>
      </w:pPr>
    </w:lvl>
    <w:lvl w:ilvl="2" w:tplc="8D78A75C">
      <w:start w:val="1"/>
      <w:numFmt w:val="lowerRoman"/>
      <w:lvlText w:val="%3."/>
      <w:lvlJc w:val="right"/>
      <w:pPr>
        <w:tabs>
          <w:tab w:val="left" w:pos="0"/>
        </w:tabs>
        <w:ind w:left="2520" w:hanging="180"/>
      </w:pPr>
    </w:lvl>
    <w:lvl w:ilvl="3" w:tplc="1B527314">
      <w:start w:val="1"/>
      <w:numFmt w:val="decimal"/>
      <w:lvlText w:val="%4."/>
      <w:lvlJc w:val="left"/>
      <w:pPr>
        <w:tabs>
          <w:tab w:val="left" w:pos="0"/>
        </w:tabs>
        <w:ind w:left="3240" w:hanging="360"/>
      </w:pPr>
    </w:lvl>
    <w:lvl w:ilvl="4" w:tplc="5C84C17A">
      <w:start w:val="1"/>
      <w:numFmt w:val="lowerLetter"/>
      <w:lvlText w:val="%5."/>
      <w:lvlJc w:val="left"/>
      <w:pPr>
        <w:tabs>
          <w:tab w:val="left" w:pos="0"/>
        </w:tabs>
        <w:ind w:left="3960" w:hanging="360"/>
      </w:pPr>
    </w:lvl>
    <w:lvl w:ilvl="5" w:tplc="E40E8A16">
      <w:start w:val="1"/>
      <w:numFmt w:val="lowerRoman"/>
      <w:lvlText w:val="%6."/>
      <w:lvlJc w:val="right"/>
      <w:pPr>
        <w:tabs>
          <w:tab w:val="left" w:pos="0"/>
        </w:tabs>
        <w:ind w:left="4680" w:hanging="180"/>
      </w:pPr>
    </w:lvl>
    <w:lvl w:ilvl="6" w:tplc="D1B48FC6">
      <w:start w:val="1"/>
      <w:numFmt w:val="decimal"/>
      <w:lvlText w:val="%7."/>
      <w:lvlJc w:val="left"/>
      <w:pPr>
        <w:tabs>
          <w:tab w:val="left" w:pos="0"/>
        </w:tabs>
        <w:ind w:left="5400" w:hanging="360"/>
      </w:pPr>
    </w:lvl>
    <w:lvl w:ilvl="7" w:tplc="2DEE8286">
      <w:start w:val="1"/>
      <w:numFmt w:val="lowerLetter"/>
      <w:lvlText w:val="%8."/>
      <w:lvlJc w:val="left"/>
      <w:pPr>
        <w:tabs>
          <w:tab w:val="left" w:pos="0"/>
        </w:tabs>
        <w:ind w:left="6120" w:hanging="360"/>
      </w:pPr>
    </w:lvl>
    <w:lvl w:ilvl="8" w:tplc="DAC2EC60">
      <w:start w:val="1"/>
      <w:numFmt w:val="lowerRoman"/>
      <w:lvlText w:val="%9."/>
      <w:lvlJc w:val="right"/>
      <w:pPr>
        <w:tabs>
          <w:tab w:val="left" w:pos="0"/>
        </w:tabs>
        <w:ind w:left="6840" w:hanging="180"/>
      </w:pPr>
    </w:lvl>
  </w:abstractNum>
  <w:num w:numId="1">
    <w:abstractNumId w:val="7"/>
  </w:num>
  <w:num w:numId="2">
    <w:abstractNumId w:val="8"/>
  </w:num>
  <w:num w:numId="3">
    <w:abstractNumId w:val="14"/>
  </w:num>
  <w:num w:numId="4">
    <w:abstractNumId w:val="10"/>
  </w:num>
  <w:num w:numId="5">
    <w:abstractNumId w:val="5"/>
  </w:num>
  <w:num w:numId="6">
    <w:abstractNumId w:val="11"/>
  </w:num>
  <w:num w:numId="7">
    <w:abstractNumId w:val="16"/>
  </w:num>
  <w:num w:numId="8">
    <w:abstractNumId w:val="12"/>
  </w:num>
  <w:num w:numId="9">
    <w:abstractNumId w:val="15"/>
  </w:num>
  <w:num w:numId="10">
    <w:abstractNumId w:val="2"/>
  </w:num>
  <w:num w:numId="11">
    <w:abstractNumId w:val="9"/>
  </w:num>
  <w:num w:numId="12">
    <w:abstractNumId w:val="13"/>
  </w:num>
  <w:num w:numId="13">
    <w:abstractNumId w:val="0"/>
  </w:num>
  <w:num w:numId="14">
    <w:abstractNumId w:val="3"/>
  </w:num>
  <w:num w:numId="15">
    <w:abstractNumId w:val="6"/>
  </w:num>
  <w:num w:numId="16">
    <w:abstractNumId w:val="4"/>
  </w:num>
  <w:num w:numId="1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6318"/>
    <w:rsid w:val="00037CC7"/>
    <w:rsid w:val="00043334"/>
    <w:rsid w:val="00044305"/>
    <w:rsid w:val="00047E85"/>
    <w:rsid w:val="00056392"/>
    <w:rsid w:val="00064E96"/>
    <w:rsid w:val="000731A7"/>
    <w:rsid w:val="000739AB"/>
    <w:rsid w:val="0008299D"/>
    <w:rsid w:val="00087AB7"/>
    <w:rsid w:val="000955E1"/>
    <w:rsid w:val="000A6440"/>
    <w:rsid w:val="000C590E"/>
    <w:rsid w:val="000D07DE"/>
    <w:rsid w:val="001107EC"/>
    <w:rsid w:val="001245A3"/>
    <w:rsid w:val="00146519"/>
    <w:rsid w:val="0015080F"/>
    <w:rsid w:val="001551E1"/>
    <w:rsid w:val="00155A94"/>
    <w:rsid w:val="00160E80"/>
    <w:rsid w:val="001661ED"/>
    <w:rsid w:val="0018633A"/>
    <w:rsid w:val="00192367"/>
    <w:rsid w:val="001B3A06"/>
    <w:rsid w:val="001C310B"/>
    <w:rsid w:val="001D3757"/>
    <w:rsid w:val="001D66FE"/>
    <w:rsid w:val="001F3984"/>
    <w:rsid w:val="00212AF9"/>
    <w:rsid w:val="002257CF"/>
    <w:rsid w:val="002378BC"/>
    <w:rsid w:val="002527BF"/>
    <w:rsid w:val="002650AB"/>
    <w:rsid w:val="00265C2E"/>
    <w:rsid w:val="00277F6A"/>
    <w:rsid w:val="002A133E"/>
    <w:rsid w:val="002B4A73"/>
    <w:rsid w:val="002B54B3"/>
    <w:rsid w:val="002C2287"/>
    <w:rsid w:val="002F2F8D"/>
    <w:rsid w:val="003150C9"/>
    <w:rsid w:val="003336E5"/>
    <w:rsid w:val="00354773"/>
    <w:rsid w:val="00374FF6"/>
    <w:rsid w:val="00384850"/>
    <w:rsid w:val="00385CFC"/>
    <w:rsid w:val="003B3487"/>
    <w:rsid w:val="003C3261"/>
    <w:rsid w:val="003C34EE"/>
    <w:rsid w:val="003E15EE"/>
    <w:rsid w:val="003E44F8"/>
    <w:rsid w:val="003E5DB8"/>
    <w:rsid w:val="003E7F41"/>
    <w:rsid w:val="003F220D"/>
    <w:rsid w:val="00456F8F"/>
    <w:rsid w:val="00487D33"/>
    <w:rsid w:val="00493679"/>
    <w:rsid w:val="0049397A"/>
    <w:rsid w:val="00494FE6"/>
    <w:rsid w:val="004A6AC2"/>
    <w:rsid w:val="004C3D07"/>
    <w:rsid w:val="004C685E"/>
    <w:rsid w:val="004D5FD8"/>
    <w:rsid w:val="004D62EB"/>
    <w:rsid w:val="004E5223"/>
    <w:rsid w:val="0054012B"/>
    <w:rsid w:val="00546B53"/>
    <w:rsid w:val="0055401D"/>
    <w:rsid w:val="0055709B"/>
    <w:rsid w:val="00573F46"/>
    <w:rsid w:val="00595D17"/>
    <w:rsid w:val="00596709"/>
    <w:rsid w:val="005A1E62"/>
    <w:rsid w:val="005B24A5"/>
    <w:rsid w:val="005D6BE9"/>
    <w:rsid w:val="005E3BE7"/>
    <w:rsid w:val="005F4C55"/>
    <w:rsid w:val="00600A0F"/>
    <w:rsid w:val="00601A73"/>
    <w:rsid w:val="00603071"/>
    <w:rsid w:val="0062219D"/>
    <w:rsid w:val="00626DD3"/>
    <w:rsid w:val="00630887"/>
    <w:rsid w:val="00634B24"/>
    <w:rsid w:val="00635D1C"/>
    <w:rsid w:val="00636BED"/>
    <w:rsid w:val="00641620"/>
    <w:rsid w:val="00656D49"/>
    <w:rsid w:val="00661651"/>
    <w:rsid w:val="00665374"/>
    <w:rsid w:val="0067145E"/>
    <w:rsid w:val="00692390"/>
    <w:rsid w:val="006A3328"/>
    <w:rsid w:val="006A4B99"/>
    <w:rsid w:val="006B4739"/>
    <w:rsid w:val="006C4FFD"/>
    <w:rsid w:val="006C561C"/>
    <w:rsid w:val="006D625D"/>
    <w:rsid w:val="007002FE"/>
    <w:rsid w:val="00707E50"/>
    <w:rsid w:val="00716817"/>
    <w:rsid w:val="007207CF"/>
    <w:rsid w:val="00736D18"/>
    <w:rsid w:val="00746C65"/>
    <w:rsid w:val="0075740F"/>
    <w:rsid w:val="007707DF"/>
    <w:rsid w:val="00796814"/>
    <w:rsid w:val="007E6DA4"/>
    <w:rsid w:val="0080497E"/>
    <w:rsid w:val="00830AC0"/>
    <w:rsid w:val="00870B42"/>
    <w:rsid w:val="0087433A"/>
    <w:rsid w:val="008802FA"/>
    <w:rsid w:val="00882DD4"/>
    <w:rsid w:val="00894810"/>
    <w:rsid w:val="008A05D8"/>
    <w:rsid w:val="008B3B18"/>
    <w:rsid w:val="008B4800"/>
    <w:rsid w:val="008F2600"/>
    <w:rsid w:val="008F66E4"/>
    <w:rsid w:val="009051B4"/>
    <w:rsid w:val="00907A6B"/>
    <w:rsid w:val="009348E9"/>
    <w:rsid w:val="00936866"/>
    <w:rsid w:val="009463C0"/>
    <w:rsid w:val="00953002"/>
    <w:rsid w:val="00967934"/>
    <w:rsid w:val="009868B9"/>
    <w:rsid w:val="009937EA"/>
    <w:rsid w:val="009A4D9D"/>
    <w:rsid w:val="009D237B"/>
    <w:rsid w:val="009E28A4"/>
    <w:rsid w:val="009E2E5A"/>
    <w:rsid w:val="00A177BF"/>
    <w:rsid w:val="00A27371"/>
    <w:rsid w:val="00A43115"/>
    <w:rsid w:val="00A43FD6"/>
    <w:rsid w:val="00A53D01"/>
    <w:rsid w:val="00A56D7D"/>
    <w:rsid w:val="00A67D02"/>
    <w:rsid w:val="00A76DAF"/>
    <w:rsid w:val="00AA1336"/>
    <w:rsid w:val="00AA4CCB"/>
    <w:rsid w:val="00AD5096"/>
    <w:rsid w:val="00AD6E2D"/>
    <w:rsid w:val="00B1491A"/>
    <w:rsid w:val="00B16512"/>
    <w:rsid w:val="00B2170C"/>
    <w:rsid w:val="00B50F29"/>
    <w:rsid w:val="00B6079A"/>
    <w:rsid w:val="00B6111F"/>
    <w:rsid w:val="00B63BF8"/>
    <w:rsid w:val="00BA04CA"/>
    <w:rsid w:val="00BA05F4"/>
    <w:rsid w:val="00BA2A50"/>
    <w:rsid w:val="00BA479E"/>
    <w:rsid w:val="00C1240F"/>
    <w:rsid w:val="00C15008"/>
    <w:rsid w:val="00C163F7"/>
    <w:rsid w:val="00C242BE"/>
    <w:rsid w:val="00C26B2E"/>
    <w:rsid w:val="00C27E64"/>
    <w:rsid w:val="00C449F1"/>
    <w:rsid w:val="00C56261"/>
    <w:rsid w:val="00C7701D"/>
    <w:rsid w:val="00C807AF"/>
    <w:rsid w:val="00CA645C"/>
    <w:rsid w:val="00CA7F65"/>
    <w:rsid w:val="00CB4CB4"/>
    <w:rsid w:val="00CC01E5"/>
    <w:rsid w:val="00CC57C1"/>
    <w:rsid w:val="00CD5B85"/>
    <w:rsid w:val="00CD7DFE"/>
    <w:rsid w:val="00CF2B86"/>
    <w:rsid w:val="00CF3976"/>
    <w:rsid w:val="00D0397C"/>
    <w:rsid w:val="00D05A0E"/>
    <w:rsid w:val="00D20352"/>
    <w:rsid w:val="00D2258E"/>
    <w:rsid w:val="00D36819"/>
    <w:rsid w:val="00D419EE"/>
    <w:rsid w:val="00D45653"/>
    <w:rsid w:val="00D53829"/>
    <w:rsid w:val="00D55F68"/>
    <w:rsid w:val="00D70CAA"/>
    <w:rsid w:val="00D718C8"/>
    <w:rsid w:val="00D77619"/>
    <w:rsid w:val="00D77C3F"/>
    <w:rsid w:val="00D94D7E"/>
    <w:rsid w:val="00DA0BA9"/>
    <w:rsid w:val="00DB0CBA"/>
    <w:rsid w:val="00E03C8E"/>
    <w:rsid w:val="00E15391"/>
    <w:rsid w:val="00E55168"/>
    <w:rsid w:val="00E6574D"/>
    <w:rsid w:val="00E75D0F"/>
    <w:rsid w:val="00E8199B"/>
    <w:rsid w:val="00E83CB5"/>
    <w:rsid w:val="00E87754"/>
    <w:rsid w:val="00E90510"/>
    <w:rsid w:val="00E96FF4"/>
    <w:rsid w:val="00EA7B88"/>
    <w:rsid w:val="00EB3A96"/>
    <w:rsid w:val="00EC1EFD"/>
    <w:rsid w:val="00ED6318"/>
    <w:rsid w:val="00EE0A78"/>
    <w:rsid w:val="00F02D21"/>
    <w:rsid w:val="00F23B12"/>
    <w:rsid w:val="00F35D1E"/>
    <w:rsid w:val="00F4194F"/>
    <w:rsid w:val="00F4368D"/>
    <w:rsid w:val="00F52885"/>
    <w:rsid w:val="00F5681B"/>
    <w:rsid w:val="00FA4201"/>
    <w:rsid w:val="00FB528F"/>
    <w:rsid w:val="00FD23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23E4C14"/>
  <w15:docId w15:val="{7426A691-983F-4D08-99DE-151B737F43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rFonts w:ascii="Carlito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basedOn w:val="a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5">
    <w:name w:val="header"/>
    <w:basedOn w:val="a"/>
    <w:pPr>
      <w:tabs>
        <w:tab w:val="center" w:pos="4153"/>
        <w:tab w:val="right" w:pos="8306"/>
      </w:tabs>
    </w:pPr>
  </w:style>
  <w:style w:type="paragraph" w:styleId="a6">
    <w:name w:val="footer"/>
    <w:basedOn w:val="a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Pr>
      <w:color w:val="0000FF"/>
      <w:u w:val="single"/>
    </w:rPr>
  </w:style>
  <w:style w:type="paragraph" w:styleId="a7">
    <w:name w:val="Balloon Text"/>
    <w:basedOn w:val="a"/>
    <w:link w:val="a8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9981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0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29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5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28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13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0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0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17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8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32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248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3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6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education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l221.NTDOMAIN\AppData\Roaming\Microsoft\Templates\&#1514;&#1489;&#1504;&#1497;&#1514;%20&#1514;&#1513;&#1514;&#1497;&#1493;&#1514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תבנית תשתיות</Template>
  <TotalTime>1</TotalTime>
  <Pages>2</Pages>
  <Words>322</Words>
  <Characters>1613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לכבוד סופיה מינץ</vt:lpstr>
    </vt:vector>
  </TitlesOfParts>
  <Company>Ministry of Education</Company>
  <LinksUpToDate>false</LinksUpToDate>
  <CharactersWithSpaces>1932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 סופיה מינץ</dc:title>
  <dc:creator>KL221</dc:creator>
  <cp:lastModifiedBy>ברוך יאיר פיש</cp:lastModifiedBy>
  <cp:revision>3</cp:revision>
  <dcterms:created xsi:type="dcterms:W3CDTF">2020-11-17T09:57:00Z</dcterms:created>
  <dcterms:modified xsi:type="dcterms:W3CDTF">2020-11-17T09:58:00Z</dcterms:modified>
</cp:coreProperties>
</file>